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28" w:rsidRDefault="00E87B28">
      <w:pPr>
        <w:spacing w:after="1" w:line="200" w:lineRule="atLeast"/>
      </w:pPr>
      <w:r w:rsidRPr="00E87B28">
        <w:t xml:space="preserve">Указ Губернатора Ивановской </w:t>
      </w:r>
      <w:r>
        <w:t xml:space="preserve">области от 14.09.2015 N 146-уг </w:t>
      </w: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87B28" w:rsidRDefault="00E87B28">
      <w:pPr>
        <w:spacing w:after="1" w:line="220" w:lineRule="atLeast"/>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87B28">
        <w:tc>
          <w:tcPr>
            <w:tcW w:w="4677" w:type="dxa"/>
            <w:tcBorders>
              <w:top w:val="nil"/>
              <w:left w:val="nil"/>
              <w:bottom w:val="nil"/>
              <w:right w:val="nil"/>
            </w:tcBorders>
          </w:tcPr>
          <w:p w:rsidR="00E87B28" w:rsidRDefault="00E87B28">
            <w:pPr>
              <w:spacing w:after="1" w:line="220" w:lineRule="atLeast"/>
              <w:outlineLvl w:val="0"/>
            </w:pPr>
            <w:r>
              <w:rPr>
                <w:rFonts w:ascii="Calibri" w:hAnsi="Calibri" w:cs="Calibri"/>
              </w:rPr>
              <w:t>14 сентября 2015 года</w:t>
            </w:r>
          </w:p>
        </w:tc>
        <w:tc>
          <w:tcPr>
            <w:tcW w:w="4677" w:type="dxa"/>
            <w:tcBorders>
              <w:top w:val="nil"/>
              <w:left w:val="nil"/>
              <w:bottom w:val="nil"/>
              <w:right w:val="nil"/>
            </w:tcBorders>
          </w:tcPr>
          <w:p w:rsidR="00E87B28" w:rsidRDefault="00E87B28">
            <w:pPr>
              <w:spacing w:after="1" w:line="220" w:lineRule="atLeast"/>
              <w:jc w:val="right"/>
              <w:outlineLvl w:val="0"/>
            </w:pPr>
            <w:r>
              <w:rPr>
                <w:rFonts w:ascii="Calibri" w:hAnsi="Calibri" w:cs="Calibri"/>
              </w:rPr>
              <w:t>N 146-уг</w:t>
            </w:r>
          </w:p>
        </w:tc>
      </w:tr>
    </w:tbl>
    <w:p w:rsidR="00E87B28" w:rsidRDefault="00E87B28">
      <w:pPr>
        <w:pBdr>
          <w:top w:val="single" w:sz="6" w:space="0" w:color="auto"/>
        </w:pBdr>
        <w:spacing w:before="100" w:after="100"/>
        <w:jc w:val="both"/>
        <w:rPr>
          <w:sz w:val="2"/>
          <w:szCs w:val="2"/>
        </w:rPr>
      </w:pPr>
    </w:p>
    <w:p w:rsidR="00E87B28" w:rsidRDefault="00E87B28">
      <w:pPr>
        <w:spacing w:after="1" w:line="220" w:lineRule="atLeast"/>
        <w:jc w:val="center"/>
      </w:pPr>
    </w:p>
    <w:p w:rsidR="00E87B28" w:rsidRDefault="00E87B28">
      <w:pPr>
        <w:spacing w:after="1" w:line="220" w:lineRule="atLeast"/>
        <w:jc w:val="center"/>
      </w:pPr>
      <w:r>
        <w:rPr>
          <w:rFonts w:ascii="Calibri" w:hAnsi="Calibri" w:cs="Calibri"/>
          <w:b/>
        </w:rPr>
        <w:t>УКАЗ</w:t>
      </w:r>
    </w:p>
    <w:p w:rsidR="00E87B28" w:rsidRDefault="00E87B28">
      <w:pPr>
        <w:spacing w:after="1" w:line="220" w:lineRule="atLeast"/>
        <w:jc w:val="center"/>
      </w:pPr>
    </w:p>
    <w:p w:rsidR="00E87B28" w:rsidRDefault="00E87B28">
      <w:pPr>
        <w:spacing w:after="1" w:line="220" w:lineRule="atLeast"/>
        <w:jc w:val="center"/>
      </w:pPr>
      <w:r>
        <w:rPr>
          <w:rFonts w:ascii="Calibri" w:hAnsi="Calibri" w:cs="Calibri"/>
          <w:b/>
        </w:rPr>
        <w:t>ГУБЕРНАТОРА ИВАНОВСКОЙ ОБЛАСТИ</w:t>
      </w:r>
    </w:p>
    <w:p w:rsidR="00E87B28" w:rsidRDefault="00E87B28">
      <w:pPr>
        <w:spacing w:after="1" w:line="220" w:lineRule="atLeast"/>
        <w:jc w:val="center"/>
      </w:pPr>
    </w:p>
    <w:p w:rsidR="00E87B28" w:rsidRDefault="00E87B28">
      <w:pPr>
        <w:spacing w:after="1" w:line="220" w:lineRule="atLeast"/>
        <w:jc w:val="center"/>
      </w:pPr>
      <w:r>
        <w:rPr>
          <w:rFonts w:ascii="Calibri" w:hAnsi="Calibri" w:cs="Calibri"/>
          <w:b/>
        </w:rPr>
        <w:t>О ПОРЯДКЕ ОРГАНИЗАЦИИ ЛЬГОТНОГО ПРОЕЗДА ГРАЖДАН</w:t>
      </w:r>
    </w:p>
    <w:p w:rsidR="00E87B28" w:rsidRDefault="00E87B28">
      <w:pPr>
        <w:spacing w:after="1" w:line="220" w:lineRule="atLeast"/>
        <w:jc w:val="center"/>
      </w:pPr>
      <w:r>
        <w:rPr>
          <w:rFonts w:ascii="Calibri" w:hAnsi="Calibri" w:cs="Calibri"/>
          <w:b/>
        </w:rPr>
        <w:t>С ИСПОЛЬЗОВАНИЕМ СОЦИАЛЬНОЙ КАРТЫ ЖИТЕЛЯ ИВАНОВСКОЙ ОБЛАСТИ</w:t>
      </w:r>
    </w:p>
    <w:p w:rsidR="00E87B28" w:rsidRDefault="00E87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B28">
        <w:trPr>
          <w:jc w:val="center"/>
        </w:trPr>
        <w:tc>
          <w:tcPr>
            <w:tcW w:w="9294" w:type="dxa"/>
            <w:tcBorders>
              <w:top w:val="nil"/>
              <w:left w:val="single" w:sz="24" w:space="0" w:color="CED3F1"/>
              <w:bottom w:val="nil"/>
              <w:right w:val="single" w:sz="24" w:space="0" w:color="F4F3F8"/>
            </w:tcBorders>
            <w:shd w:val="clear" w:color="auto" w:fill="F4F3F8"/>
          </w:tcPr>
          <w:p w:rsidR="00E87B28" w:rsidRDefault="00E87B28">
            <w:pPr>
              <w:spacing w:after="1" w:line="220" w:lineRule="atLeast"/>
              <w:jc w:val="center"/>
            </w:pPr>
            <w:r>
              <w:rPr>
                <w:rFonts w:ascii="Calibri" w:hAnsi="Calibri" w:cs="Calibri"/>
                <w:color w:val="392C69"/>
              </w:rPr>
              <w:t>Список изменяющих документов</w:t>
            </w:r>
          </w:p>
          <w:p w:rsidR="00E87B28" w:rsidRDefault="00E87B28">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Указов Губернатора Ивановской области от 30.03.2016 </w:t>
            </w:r>
            <w:hyperlink r:id="rId5" w:history="1">
              <w:r>
                <w:rPr>
                  <w:rFonts w:ascii="Calibri" w:hAnsi="Calibri" w:cs="Calibri"/>
                  <w:color w:val="0000FF"/>
                </w:rPr>
                <w:t>N 46-уг</w:t>
              </w:r>
            </w:hyperlink>
            <w:r>
              <w:rPr>
                <w:rFonts w:ascii="Calibri" w:hAnsi="Calibri" w:cs="Calibri"/>
                <w:color w:val="392C69"/>
              </w:rPr>
              <w:t>,</w:t>
            </w:r>
          </w:p>
          <w:p w:rsidR="00E87B28" w:rsidRDefault="00E87B28">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06.06.2016 </w:t>
            </w:r>
            <w:hyperlink r:id="rId6" w:history="1">
              <w:r>
                <w:rPr>
                  <w:rFonts w:ascii="Calibri" w:hAnsi="Calibri" w:cs="Calibri"/>
                  <w:color w:val="0000FF"/>
                </w:rPr>
                <w:t>N 81-уг</w:t>
              </w:r>
            </w:hyperlink>
            <w:r>
              <w:rPr>
                <w:rFonts w:ascii="Calibri" w:hAnsi="Calibri" w:cs="Calibri"/>
                <w:color w:val="392C69"/>
              </w:rPr>
              <w:t xml:space="preserve">, от 27.07.2016 </w:t>
            </w:r>
            <w:hyperlink r:id="rId7" w:history="1">
              <w:r>
                <w:rPr>
                  <w:rFonts w:ascii="Calibri" w:hAnsi="Calibri" w:cs="Calibri"/>
                  <w:color w:val="0000FF"/>
                </w:rPr>
                <w:t>N 130-уг</w:t>
              </w:r>
            </w:hyperlink>
            <w:r>
              <w:rPr>
                <w:rFonts w:ascii="Calibri" w:hAnsi="Calibri" w:cs="Calibri"/>
                <w:color w:val="392C69"/>
              </w:rPr>
              <w:t xml:space="preserve">, от 17.02.2017 </w:t>
            </w:r>
            <w:hyperlink r:id="rId8" w:history="1">
              <w:r>
                <w:rPr>
                  <w:rFonts w:ascii="Calibri" w:hAnsi="Calibri" w:cs="Calibri"/>
                  <w:color w:val="0000FF"/>
                </w:rPr>
                <w:t>N 29-уг</w:t>
              </w:r>
            </w:hyperlink>
            <w:r>
              <w:rPr>
                <w:rFonts w:ascii="Calibri" w:hAnsi="Calibri" w:cs="Calibri"/>
                <w:color w:val="392C69"/>
              </w:rPr>
              <w:t>,</w:t>
            </w:r>
          </w:p>
          <w:p w:rsidR="00E87B28" w:rsidRDefault="00E87B28">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29.08.2017 </w:t>
            </w:r>
            <w:hyperlink r:id="rId9" w:history="1">
              <w:r>
                <w:rPr>
                  <w:rFonts w:ascii="Calibri" w:hAnsi="Calibri" w:cs="Calibri"/>
                  <w:color w:val="0000FF"/>
                </w:rPr>
                <w:t>N 167-уг</w:t>
              </w:r>
            </w:hyperlink>
            <w:r>
              <w:rPr>
                <w:rFonts w:ascii="Calibri" w:hAnsi="Calibri" w:cs="Calibri"/>
                <w:color w:val="392C69"/>
              </w:rPr>
              <w:t>)</w:t>
            </w:r>
          </w:p>
        </w:tc>
      </w:tr>
    </w:tbl>
    <w:p w:rsidR="00E87B28" w:rsidRDefault="00E87B28">
      <w:pPr>
        <w:spacing w:after="1" w:line="220" w:lineRule="atLeast"/>
        <w:jc w:val="center"/>
      </w:pPr>
    </w:p>
    <w:p w:rsidR="00E87B28" w:rsidRDefault="00E87B28">
      <w:pPr>
        <w:spacing w:after="1" w:line="220" w:lineRule="atLeast"/>
        <w:ind w:firstLine="540"/>
        <w:jc w:val="both"/>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27.06.2011 N 161-ФЗ "О национальной платежной системе", </w:t>
      </w:r>
      <w:hyperlink r:id="rId11"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от 17.04.2008 N 71-п "Об утверждении Положения о социальной карте жителя Ивановской области", в целях организации льготного проезда граждан с использованием социальной карты жителя Ивановской области постановляю:</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 xml:space="preserve">1. Утвердить </w:t>
      </w:r>
      <w:hyperlink w:anchor="P81" w:history="1">
        <w:r>
          <w:rPr>
            <w:rFonts w:ascii="Calibri" w:hAnsi="Calibri" w:cs="Calibri"/>
            <w:color w:val="0000FF"/>
          </w:rPr>
          <w:t>Порядок</w:t>
        </w:r>
      </w:hyperlink>
      <w:r>
        <w:rPr>
          <w:rFonts w:ascii="Calibri" w:hAnsi="Calibri" w:cs="Calibri"/>
        </w:rPr>
        <w:t xml:space="preserve"> организации льготного проезда граждан с использованием социальной карты жителя Ивановской области (прилагается).</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2. Установить:</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 xml:space="preserve">2.1. Стоимость льготного проезда граждан, имеющих место жительства в Ивановской области и обладающих правом на предоставление мер социальной поддержки в соответствии с законами и иными нормативными правовыми актами Российской Федерации и Ивановской области (далее - </w:t>
      </w:r>
      <w:proofErr w:type="spellStart"/>
      <w:r>
        <w:rPr>
          <w:rFonts w:ascii="Calibri" w:hAnsi="Calibri" w:cs="Calibri"/>
        </w:rPr>
        <w:t>льготополучатели</w:t>
      </w:r>
      <w:proofErr w:type="spellEnd"/>
      <w:r>
        <w:rPr>
          <w:rFonts w:ascii="Calibri" w:hAnsi="Calibri" w:cs="Calibri"/>
        </w:rPr>
        <w:t xml:space="preserve">), с использованием социальной карты жителя Ивановской области на пассажирском транспорте общего пользования на территории Ивановской области в размере 0,67 тарифа, действующего у перевозчика, но не выше 0,67 предельного максимального уровня тарифов, установленного </w:t>
      </w:r>
      <w:hyperlink r:id="rId12"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"Об утверждении предельного максимального уровня тарифов на перевозку всеми видами пассажирского транспорта, деятельность которого регулируется органами государственной власти Ивановской области, граждан, имеющих право на меры социальной поддержки на транспорте".</w:t>
      </w:r>
    </w:p>
    <w:p w:rsidR="00E87B28" w:rsidRDefault="00E87B28">
      <w:pPr>
        <w:spacing w:before="220" w:after="1" w:line="220" w:lineRule="atLeast"/>
        <w:ind w:firstLine="540"/>
        <w:jc w:val="both"/>
      </w:pPr>
      <w:r>
        <w:rPr>
          <w:rFonts w:ascii="Calibri" w:hAnsi="Calibri" w:cs="Calibri"/>
        </w:rPr>
        <w:t xml:space="preserve">2.2. Утратил силу. - </w:t>
      </w:r>
      <w:hyperlink r:id="rId13" w:history="1">
        <w:r>
          <w:rPr>
            <w:rFonts w:ascii="Calibri" w:hAnsi="Calibri" w:cs="Calibri"/>
            <w:color w:val="0000FF"/>
          </w:rPr>
          <w:t>Указ</w:t>
        </w:r>
      </w:hyperlink>
      <w:r>
        <w:rPr>
          <w:rFonts w:ascii="Calibri" w:hAnsi="Calibri" w:cs="Calibri"/>
        </w:rPr>
        <w:t xml:space="preserve"> Губернатора Ивановской области от 29.08.2017 N 167-уг.</w:t>
      </w:r>
    </w:p>
    <w:p w:rsidR="00E87B28" w:rsidRDefault="00E87B2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4" w:history="1">
        <w:r>
          <w:rPr>
            <w:rFonts w:ascii="Calibri" w:hAnsi="Calibri" w:cs="Calibri"/>
            <w:color w:val="0000FF"/>
          </w:rPr>
          <w:t>Указа</w:t>
        </w:r>
      </w:hyperlink>
      <w:r>
        <w:rPr>
          <w:rFonts w:ascii="Calibri" w:hAnsi="Calibri" w:cs="Calibri"/>
        </w:rPr>
        <w:t xml:space="preserve"> Губернатора Ивановской области от 06.06.2016 N 81-уг)</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3. Расходы областного бюджета, связанные с предоставлением льготного проезда с использованием социальной карты жителя Ивановской области, формируются из расходов на:</w:t>
      </w:r>
    </w:p>
    <w:p w:rsidR="00E87B28" w:rsidRDefault="00E87B28">
      <w:pPr>
        <w:spacing w:after="1" w:line="220" w:lineRule="atLeast"/>
        <w:ind w:firstLine="540"/>
        <w:jc w:val="both"/>
      </w:pPr>
    </w:p>
    <w:p w:rsidR="00E87B28" w:rsidRDefault="00E87B28">
      <w:pPr>
        <w:spacing w:after="1" w:line="220" w:lineRule="atLeast"/>
        <w:ind w:firstLine="540"/>
        <w:jc w:val="both"/>
      </w:pPr>
      <w:proofErr w:type="gramStart"/>
      <w:r>
        <w:rPr>
          <w:rFonts w:ascii="Calibri" w:hAnsi="Calibri" w:cs="Calibri"/>
        </w:rPr>
        <w:t>оплату</w:t>
      </w:r>
      <w:proofErr w:type="gramEnd"/>
      <w:r>
        <w:rPr>
          <w:rFonts w:ascii="Calibri" w:hAnsi="Calibri" w:cs="Calibri"/>
        </w:rPr>
        <w:t xml:space="preserve"> услуг по изготовлению и обслуживанию социальных карт жителей Ивановской области (временных транспортных карт жителя Ивановской области);</w:t>
      </w:r>
    </w:p>
    <w:p w:rsidR="00E87B28" w:rsidRDefault="00E87B28">
      <w:pPr>
        <w:spacing w:before="220" w:after="1" w:line="220" w:lineRule="atLeast"/>
        <w:ind w:firstLine="540"/>
        <w:jc w:val="both"/>
      </w:pPr>
      <w:r>
        <w:rPr>
          <w:rFonts w:ascii="Calibri" w:hAnsi="Calibri" w:cs="Calibri"/>
        </w:rPr>
        <w:t xml:space="preserve">оплату услуг по учету электронных денежных средств на лицевом счете социальной карты жителя Ивановской области, учету количества транспортных услуг, оказанных транспортными организациями Ивановской области, заключившими договор с Департаментом дорожного </w:t>
      </w:r>
      <w:r>
        <w:rPr>
          <w:rFonts w:ascii="Calibri" w:hAnsi="Calibri" w:cs="Calibri"/>
        </w:rPr>
        <w:lastRenderedPageBreak/>
        <w:t xml:space="preserve">хозяйства и транспорта Ивановской области на возмещение расходов, связанных с оказанием услуг по льготному проезду с использованием социальной карты (временной транспортной карты) жителя Ивановской области (далее - транспортные услуги, договоры на транспортные услуги), и на оплату услуг по пополнению </w:t>
      </w:r>
      <w:proofErr w:type="spellStart"/>
      <w:r>
        <w:rPr>
          <w:rFonts w:ascii="Calibri" w:hAnsi="Calibri" w:cs="Calibri"/>
        </w:rPr>
        <w:t>льготополучателями</w:t>
      </w:r>
      <w:proofErr w:type="spellEnd"/>
      <w:r>
        <w:rPr>
          <w:rFonts w:ascii="Calibri" w:hAnsi="Calibri" w:cs="Calibri"/>
        </w:rPr>
        <w:t xml:space="preserve"> лицевого счета социальной карты жителя Ивановской области;</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Указа</w:t>
        </w:r>
      </w:hyperlink>
      <w:r>
        <w:rPr>
          <w:rFonts w:ascii="Calibri" w:hAnsi="Calibri" w:cs="Calibri"/>
        </w:rPr>
        <w:t xml:space="preserve"> Губернатора Ивановской области от 27.07.2016 N 130-уг)</w:t>
      </w:r>
    </w:p>
    <w:p w:rsidR="00E87B28" w:rsidRDefault="00E87B28">
      <w:pPr>
        <w:spacing w:before="220" w:after="1" w:line="220" w:lineRule="atLeast"/>
        <w:ind w:firstLine="540"/>
        <w:jc w:val="both"/>
      </w:pPr>
      <w:r>
        <w:rPr>
          <w:rFonts w:ascii="Calibri" w:hAnsi="Calibri" w:cs="Calibri"/>
        </w:rPr>
        <w:t xml:space="preserve">возмещение перевозчикам затрат, связанных с оказанием транспортных услуг, в размере 0,33 тарифа, действующего у перевозчика, но не выше 0,33 предельного максимального уровня тарифов, установленного </w:t>
      </w:r>
      <w:hyperlink r:id="rId16"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"Об утверждении предельного максимального уровня тарифов на перевозку всеми видами пассажирского транспорта, деятельность которого регулируется органами государственной власти Ивановской области, граждан, имеющих право на меры социальной поддержки на транспорте", и не превышающем 300 рублей в течение одного месяца на одного </w:t>
      </w:r>
      <w:proofErr w:type="spellStart"/>
      <w:r>
        <w:rPr>
          <w:rFonts w:ascii="Calibri" w:hAnsi="Calibri" w:cs="Calibri"/>
        </w:rPr>
        <w:t>льготополучателя</w:t>
      </w:r>
      <w:proofErr w:type="spellEnd"/>
      <w:r>
        <w:rPr>
          <w:rFonts w:ascii="Calibri" w:hAnsi="Calibri" w:cs="Calibri"/>
        </w:rPr>
        <w:t>.</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Губернатора Ивановской области от 06.06.2016 </w:t>
      </w:r>
      <w:hyperlink r:id="rId17" w:history="1">
        <w:r>
          <w:rPr>
            <w:rFonts w:ascii="Calibri" w:hAnsi="Calibri" w:cs="Calibri"/>
            <w:color w:val="0000FF"/>
          </w:rPr>
          <w:t>N 81-уг</w:t>
        </w:r>
      </w:hyperlink>
      <w:r>
        <w:rPr>
          <w:rFonts w:ascii="Calibri" w:hAnsi="Calibri" w:cs="Calibri"/>
        </w:rPr>
        <w:t xml:space="preserve">, от 27.07.2016 </w:t>
      </w:r>
      <w:hyperlink r:id="rId18" w:history="1">
        <w:r>
          <w:rPr>
            <w:rFonts w:ascii="Calibri" w:hAnsi="Calibri" w:cs="Calibri"/>
            <w:color w:val="0000FF"/>
          </w:rPr>
          <w:t>N 130-уг</w:t>
        </w:r>
      </w:hyperlink>
      <w:r>
        <w:rPr>
          <w:rFonts w:ascii="Calibri" w:hAnsi="Calibri" w:cs="Calibri"/>
        </w:rPr>
        <w:t>)</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4. Департаменту дорожного хозяйства и транспорта Ивановской области заключать с перевозчиками договоры на возмещение расходов, связанных с оказанием услуг по льготному проезду с использованием социальной карты жителя Ивановской области, на основании действующих государственных или муниципальных контрактов на осуществление регулярных перевозок либо свидетельств об осуществлении перевозок по маршруту регулярных перевозок.</w:t>
      </w:r>
    </w:p>
    <w:p w:rsidR="00E87B28" w:rsidRDefault="00E87B2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19" w:history="1">
        <w:r>
          <w:rPr>
            <w:rFonts w:ascii="Calibri" w:hAnsi="Calibri" w:cs="Calibri"/>
            <w:color w:val="0000FF"/>
          </w:rPr>
          <w:t>Указа</w:t>
        </w:r>
      </w:hyperlink>
      <w:r>
        <w:rPr>
          <w:rFonts w:ascii="Calibri" w:hAnsi="Calibri" w:cs="Calibri"/>
        </w:rPr>
        <w:t xml:space="preserve"> Губернатора Ивановской области от 30.03.2016 N 46-уг)</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5. Установить, что Департамент развития информационного общества Ивановской области проводит отбор на конкурсной основе:</w:t>
      </w:r>
    </w:p>
    <w:p w:rsidR="00E87B28" w:rsidRDefault="00E87B28">
      <w:pPr>
        <w:spacing w:after="1" w:line="220" w:lineRule="atLeast"/>
        <w:ind w:firstLine="540"/>
        <w:jc w:val="both"/>
      </w:pPr>
    </w:p>
    <w:p w:rsidR="00E87B28" w:rsidRDefault="00E87B28">
      <w:pPr>
        <w:spacing w:after="1" w:line="220" w:lineRule="atLeast"/>
        <w:ind w:firstLine="540"/>
        <w:jc w:val="both"/>
      </w:pPr>
      <w:proofErr w:type="gramStart"/>
      <w:r>
        <w:rPr>
          <w:rFonts w:ascii="Calibri" w:hAnsi="Calibri" w:cs="Calibri"/>
        </w:rPr>
        <w:t>оператора</w:t>
      </w:r>
      <w:proofErr w:type="gramEnd"/>
      <w:r>
        <w:rPr>
          <w:rFonts w:ascii="Calibri" w:hAnsi="Calibri" w:cs="Calibri"/>
        </w:rPr>
        <w:t xml:space="preserve"> электронных денежных средств - организации, предоставляющей услуги по учету электронных денежных средств на лицевом счете социальной карты жителя Ивановской области, учету количества транспортных услуг в денежном эквиваленте, услуги по пополнению </w:t>
      </w:r>
      <w:proofErr w:type="spellStart"/>
      <w:r>
        <w:rPr>
          <w:rFonts w:ascii="Calibri" w:hAnsi="Calibri" w:cs="Calibri"/>
        </w:rPr>
        <w:t>льготополучателями</w:t>
      </w:r>
      <w:proofErr w:type="spellEnd"/>
      <w:r>
        <w:rPr>
          <w:rFonts w:ascii="Calibri" w:hAnsi="Calibri" w:cs="Calibri"/>
        </w:rPr>
        <w:t xml:space="preserve"> лицевого счета социальной карты жителя Ивановской области;</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Указа</w:t>
        </w:r>
      </w:hyperlink>
      <w:r>
        <w:rPr>
          <w:rFonts w:ascii="Calibri" w:hAnsi="Calibri" w:cs="Calibri"/>
        </w:rPr>
        <w:t xml:space="preserve"> Губернатора Ивановской области от 27.07.2016 N 130-уг)</w:t>
      </w:r>
    </w:p>
    <w:p w:rsidR="00E87B28" w:rsidRDefault="00E87B28">
      <w:pPr>
        <w:spacing w:before="220" w:after="1" w:line="220" w:lineRule="atLeast"/>
        <w:ind w:firstLine="540"/>
        <w:jc w:val="both"/>
      </w:pPr>
      <w:proofErr w:type="gramStart"/>
      <w:r>
        <w:rPr>
          <w:rFonts w:ascii="Calibri" w:hAnsi="Calibri" w:cs="Calibri"/>
        </w:rPr>
        <w:t>организации</w:t>
      </w:r>
      <w:proofErr w:type="gramEnd"/>
      <w:r>
        <w:rPr>
          <w:rFonts w:ascii="Calibri" w:hAnsi="Calibri" w:cs="Calibri"/>
        </w:rPr>
        <w:t>, предоставляющей услуги по изготовлению и обслуживанию социальных карт жителей Ивановской области.</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6. Рекомендовать органам местного самоуправления муниципальных районов и городских округов Ивановской области разработать и принять муниципальные нормативные правовые акты, регламентирующие порядок оснащения транспортных средств, осуществляющих регулярные перевозки пассажиров на территории муниципальных образований, беспроводными портативными терминалами для оплаты проезда с использованием социальной карты жителя Ивановской области (временной транспортной карты жителя Ивановской области).</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 xml:space="preserve">7. Контроль за исполнением настоящего указа возложить на заместителя Председателя Правительства Ивановской области </w:t>
      </w:r>
      <w:proofErr w:type="spellStart"/>
      <w:r>
        <w:rPr>
          <w:rFonts w:ascii="Calibri" w:hAnsi="Calibri" w:cs="Calibri"/>
        </w:rPr>
        <w:t>Зобнина</w:t>
      </w:r>
      <w:proofErr w:type="spellEnd"/>
      <w:r>
        <w:rPr>
          <w:rFonts w:ascii="Calibri" w:hAnsi="Calibri" w:cs="Calibri"/>
        </w:rPr>
        <w:t xml:space="preserve"> С.В.</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Указа</w:t>
        </w:r>
      </w:hyperlink>
      <w:r>
        <w:rPr>
          <w:rFonts w:ascii="Calibri" w:hAnsi="Calibri" w:cs="Calibri"/>
        </w:rPr>
        <w:t xml:space="preserve"> Губернатора Ивановской области от 06.06.2016 N 81-уг)</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8. Признать утратившими силу:</w:t>
      </w:r>
    </w:p>
    <w:p w:rsidR="00E87B28" w:rsidRDefault="00E87B28">
      <w:pPr>
        <w:spacing w:after="1" w:line="220" w:lineRule="atLeast"/>
        <w:ind w:firstLine="540"/>
        <w:jc w:val="both"/>
      </w:pPr>
    </w:p>
    <w:p w:rsidR="00E87B28" w:rsidRDefault="00E87B28">
      <w:pPr>
        <w:spacing w:after="1" w:line="220" w:lineRule="atLeast"/>
        <w:ind w:firstLine="540"/>
        <w:jc w:val="both"/>
      </w:pPr>
      <w:hyperlink r:id="rId22"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23"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29.12.2008 N 162-уг "О внесении изменений и дополнений в указ Губернатора Ивановской области от 25.08.2008 N 87-уг";</w:t>
      </w:r>
    </w:p>
    <w:p w:rsidR="00E87B28" w:rsidRDefault="00E87B28">
      <w:pPr>
        <w:spacing w:before="220" w:after="1" w:line="220" w:lineRule="atLeast"/>
        <w:ind w:firstLine="540"/>
        <w:jc w:val="both"/>
      </w:pPr>
      <w:hyperlink r:id="rId24"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17.06.2009 N 70-уг "О внесении изменений в указы Губернатора Ивановской области в части установления порядка формирования расходов на исполнение отдельных расходных обязательств Ивановской области";</w:t>
      </w:r>
    </w:p>
    <w:p w:rsidR="00E87B28" w:rsidRDefault="00E87B28">
      <w:pPr>
        <w:spacing w:before="220" w:after="1" w:line="220" w:lineRule="atLeast"/>
        <w:ind w:firstLine="540"/>
        <w:jc w:val="both"/>
      </w:pPr>
      <w:hyperlink r:id="rId25"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15.09.2010 N 119-уг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26"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24.09.2010 N 126-уг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27"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05.08.2011 N 158-уг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28" w:history="1">
        <w:proofErr w:type="gramStart"/>
        <w:r>
          <w:rPr>
            <w:rFonts w:ascii="Calibri" w:hAnsi="Calibri" w:cs="Calibri"/>
            <w:color w:val="0000FF"/>
          </w:rPr>
          <w:t>пункт</w:t>
        </w:r>
        <w:proofErr w:type="gramEnd"/>
        <w:r>
          <w:rPr>
            <w:rFonts w:ascii="Calibri" w:hAnsi="Calibri" w:cs="Calibri"/>
            <w:color w:val="0000FF"/>
          </w:rPr>
          <w:t xml:space="preserve"> 9</w:t>
        </w:r>
      </w:hyperlink>
      <w:r>
        <w:rPr>
          <w:rFonts w:ascii="Calibri" w:hAnsi="Calibri" w:cs="Calibri"/>
        </w:rPr>
        <w:t xml:space="preserve"> указа Губернатора Ивановской области от 27.10.2011 N 191-уг "Об утверждении Типового положения о территориальном органе Департамента социальной защиты населения Ивановской области и о внесении изменений в отдельные указы Губернатора Ивановской области";</w:t>
      </w:r>
    </w:p>
    <w:p w:rsidR="00E87B28" w:rsidRDefault="00E87B28">
      <w:pPr>
        <w:spacing w:before="220" w:after="1" w:line="220" w:lineRule="atLeast"/>
        <w:ind w:firstLine="540"/>
        <w:jc w:val="both"/>
      </w:pPr>
      <w:hyperlink r:id="rId29"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30.11.2011 N 208-уг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30"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24.09.2012 N 165-уг "О внесении изменения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31"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20.12.2012 N 242-уг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32"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23.12.2013 N 204-уг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33"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21.01.2014 N 16-уг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before="220" w:after="1" w:line="220" w:lineRule="atLeast"/>
        <w:ind w:firstLine="540"/>
        <w:jc w:val="both"/>
      </w:pPr>
      <w:hyperlink r:id="rId34" w:history="1">
        <w:proofErr w:type="gramStart"/>
        <w:r>
          <w:rPr>
            <w:rFonts w:ascii="Calibri" w:hAnsi="Calibri" w:cs="Calibri"/>
            <w:color w:val="0000FF"/>
          </w:rPr>
          <w:t>указ</w:t>
        </w:r>
        <w:proofErr w:type="gramEnd"/>
      </w:hyperlink>
      <w:r>
        <w:rPr>
          <w:rFonts w:ascii="Calibri" w:hAnsi="Calibri" w:cs="Calibri"/>
        </w:rPr>
        <w:t xml:space="preserve"> Губернатора Ивановской области от 24.02.2015 N 37-уг "О внесении изменений в указ Губернатора Ивановской области от 25.08.2008 N 87-уг "О Порядке льготного проезда граждан с использованием социальной карты жителя Ивановской области".</w:t>
      </w: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9. Настоящий указ вступает в силу через 10 дней после дня его официального опубликования.</w:t>
      </w:r>
    </w:p>
    <w:p w:rsidR="00E87B28" w:rsidRDefault="00E87B28">
      <w:pPr>
        <w:spacing w:after="1" w:line="220" w:lineRule="atLeast"/>
        <w:jc w:val="both"/>
      </w:pPr>
    </w:p>
    <w:p w:rsidR="00E87B28" w:rsidRDefault="00E87B28">
      <w:pPr>
        <w:spacing w:after="1" w:line="220" w:lineRule="atLeast"/>
        <w:jc w:val="right"/>
      </w:pPr>
      <w:r>
        <w:rPr>
          <w:rFonts w:ascii="Calibri" w:hAnsi="Calibri" w:cs="Calibri"/>
        </w:rPr>
        <w:t>Губернатор Ивановской области</w:t>
      </w:r>
    </w:p>
    <w:p w:rsidR="00E87B28" w:rsidRDefault="00E87B28">
      <w:pPr>
        <w:spacing w:after="1" w:line="220" w:lineRule="atLeast"/>
        <w:jc w:val="right"/>
      </w:pPr>
      <w:r>
        <w:rPr>
          <w:rFonts w:ascii="Calibri" w:hAnsi="Calibri" w:cs="Calibri"/>
        </w:rPr>
        <w:t>П.А.КОНЬКОВ</w:t>
      </w:r>
    </w:p>
    <w:p w:rsidR="00E87B28" w:rsidRDefault="00E87B28">
      <w:pPr>
        <w:spacing w:after="1" w:line="220" w:lineRule="atLeast"/>
      </w:pPr>
      <w:r>
        <w:rPr>
          <w:rFonts w:ascii="Calibri" w:hAnsi="Calibri" w:cs="Calibri"/>
        </w:rPr>
        <w:t>г. Иваново</w:t>
      </w:r>
    </w:p>
    <w:p w:rsidR="00E87B28" w:rsidRDefault="00E87B28">
      <w:pPr>
        <w:spacing w:before="220" w:after="1" w:line="220" w:lineRule="atLeast"/>
      </w:pPr>
      <w:r>
        <w:rPr>
          <w:rFonts w:ascii="Calibri" w:hAnsi="Calibri" w:cs="Calibri"/>
        </w:rPr>
        <w:t>14 сентября 2015 года</w:t>
      </w:r>
    </w:p>
    <w:p w:rsidR="00E87B28" w:rsidRDefault="00E87B28">
      <w:pPr>
        <w:spacing w:before="220" w:after="1" w:line="220" w:lineRule="atLeast"/>
      </w:pPr>
      <w:r>
        <w:rPr>
          <w:rFonts w:ascii="Calibri" w:hAnsi="Calibri" w:cs="Calibri"/>
        </w:rPr>
        <w:t>N 146-уг</w:t>
      </w: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jc w:val="right"/>
        <w:outlineLvl w:val="0"/>
      </w:pPr>
      <w:r>
        <w:rPr>
          <w:rFonts w:ascii="Calibri" w:hAnsi="Calibri" w:cs="Calibri"/>
        </w:rPr>
        <w:t>Приложение</w:t>
      </w:r>
    </w:p>
    <w:p w:rsidR="00E87B28" w:rsidRDefault="00E87B28">
      <w:pPr>
        <w:spacing w:after="1" w:line="220" w:lineRule="atLeast"/>
        <w:jc w:val="right"/>
      </w:pPr>
      <w:proofErr w:type="gramStart"/>
      <w:r>
        <w:rPr>
          <w:rFonts w:ascii="Calibri" w:hAnsi="Calibri" w:cs="Calibri"/>
        </w:rPr>
        <w:t>к</w:t>
      </w:r>
      <w:proofErr w:type="gramEnd"/>
      <w:r>
        <w:rPr>
          <w:rFonts w:ascii="Calibri" w:hAnsi="Calibri" w:cs="Calibri"/>
        </w:rPr>
        <w:t xml:space="preserve"> указу</w:t>
      </w:r>
    </w:p>
    <w:p w:rsidR="00E87B28" w:rsidRDefault="00E87B28">
      <w:pPr>
        <w:spacing w:after="1" w:line="220" w:lineRule="atLeast"/>
        <w:jc w:val="right"/>
      </w:pPr>
      <w:r>
        <w:rPr>
          <w:rFonts w:ascii="Calibri" w:hAnsi="Calibri" w:cs="Calibri"/>
        </w:rPr>
        <w:t>Губернатора</w:t>
      </w:r>
    </w:p>
    <w:p w:rsidR="00E87B28" w:rsidRDefault="00E87B28">
      <w:pPr>
        <w:spacing w:after="1" w:line="220" w:lineRule="atLeast"/>
        <w:jc w:val="right"/>
      </w:pPr>
      <w:r>
        <w:rPr>
          <w:rFonts w:ascii="Calibri" w:hAnsi="Calibri" w:cs="Calibri"/>
        </w:rPr>
        <w:t>Ивановской области</w:t>
      </w:r>
    </w:p>
    <w:p w:rsidR="00E87B28" w:rsidRDefault="00E87B28">
      <w:pPr>
        <w:spacing w:after="1" w:line="220" w:lineRule="atLeast"/>
        <w:jc w:val="right"/>
      </w:pPr>
      <w:proofErr w:type="gramStart"/>
      <w:r>
        <w:rPr>
          <w:rFonts w:ascii="Calibri" w:hAnsi="Calibri" w:cs="Calibri"/>
        </w:rPr>
        <w:t>от</w:t>
      </w:r>
      <w:proofErr w:type="gramEnd"/>
      <w:r>
        <w:rPr>
          <w:rFonts w:ascii="Calibri" w:hAnsi="Calibri" w:cs="Calibri"/>
        </w:rPr>
        <w:t xml:space="preserve"> 14.09.2015 N 146-уг</w:t>
      </w:r>
    </w:p>
    <w:p w:rsidR="00E87B28" w:rsidRDefault="00E87B28">
      <w:pPr>
        <w:spacing w:after="1" w:line="220" w:lineRule="atLeast"/>
        <w:jc w:val="right"/>
      </w:pPr>
    </w:p>
    <w:p w:rsidR="00E87B28" w:rsidRDefault="00E87B28">
      <w:pPr>
        <w:spacing w:after="1" w:line="220" w:lineRule="atLeast"/>
        <w:jc w:val="center"/>
      </w:pPr>
      <w:bookmarkStart w:id="0" w:name="P81"/>
      <w:bookmarkEnd w:id="0"/>
      <w:r>
        <w:rPr>
          <w:rFonts w:ascii="Calibri" w:hAnsi="Calibri" w:cs="Calibri"/>
          <w:b/>
        </w:rPr>
        <w:t>ПОРЯДОК</w:t>
      </w:r>
    </w:p>
    <w:p w:rsidR="00E87B28" w:rsidRDefault="00E87B28">
      <w:pPr>
        <w:spacing w:after="1" w:line="220" w:lineRule="atLeast"/>
        <w:jc w:val="center"/>
      </w:pPr>
      <w:r>
        <w:rPr>
          <w:rFonts w:ascii="Calibri" w:hAnsi="Calibri" w:cs="Calibri"/>
          <w:b/>
        </w:rPr>
        <w:t>ОРГАНИЗАЦИИ ЛЬГОТНОГО ПРОЕЗДА ГРАЖДАН С ИСПОЛЬЗОВАНИЕМ</w:t>
      </w:r>
    </w:p>
    <w:p w:rsidR="00E87B28" w:rsidRDefault="00E87B28">
      <w:pPr>
        <w:spacing w:after="1" w:line="220" w:lineRule="atLeast"/>
        <w:jc w:val="center"/>
      </w:pPr>
      <w:r>
        <w:rPr>
          <w:rFonts w:ascii="Calibri" w:hAnsi="Calibri" w:cs="Calibri"/>
          <w:b/>
        </w:rPr>
        <w:t>СОЦИАЛЬНОЙ КАРТЫ ЖИТЕЛЯ ИВАНОВСКОЙ ОБЛАСТИ</w:t>
      </w:r>
    </w:p>
    <w:p w:rsidR="00E87B28" w:rsidRDefault="00E87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B28">
        <w:trPr>
          <w:jc w:val="center"/>
        </w:trPr>
        <w:tc>
          <w:tcPr>
            <w:tcW w:w="9294" w:type="dxa"/>
            <w:tcBorders>
              <w:top w:val="nil"/>
              <w:left w:val="single" w:sz="24" w:space="0" w:color="CED3F1"/>
              <w:bottom w:val="nil"/>
              <w:right w:val="single" w:sz="24" w:space="0" w:color="F4F3F8"/>
            </w:tcBorders>
            <w:shd w:val="clear" w:color="auto" w:fill="F4F3F8"/>
          </w:tcPr>
          <w:p w:rsidR="00E87B28" w:rsidRDefault="00E87B28">
            <w:pPr>
              <w:spacing w:after="1" w:line="220" w:lineRule="atLeast"/>
              <w:jc w:val="center"/>
            </w:pPr>
            <w:r>
              <w:rPr>
                <w:rFonts w:ascii="Calibri" w:hAnsi="Calibri" w:cs="Calibri"/>
                <w:color w:val="392C69"/>
              </w:rPr>
              <w:t>Список изменяющих документов</w:t>
            </w:r>
          </w:p>
          <w:p w:rsidR="00E87B28" w:rsidRDefault="00E87B28">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Указов Губернатора Ивановской области от 30.03.2016 </w:t>
            </w:r>
            <w:hyperlink r:id="rId35" w:history="1">
              <w:r>
                <w:rPr>
                  <w:rFonts w:ascii="Calibri" w:hAnsi="Calibri" w:cs="Calibri"/>
                  <w:color w:val="0000FF"/>
                </w:rPr>
                <w:t>N 46-уг</w:t>
              </w:r>
            </w:hyperlink>
            <w:r>
              <w:rPr>
                <w:rFonts w:ascii="Calibri" w:hAnsi="Calibri" w:cs="Calibri"/>
                <w:color w:val="392C69"/>
              </w:rPr>
              <w:t>,</w:t>
            </w:r>
          </w:p>
          <w:p w:rsidR="00E87B28" w:rsidRDefault="00E87B28">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06.06.2016 </w:t>
            </w:r>
            <w:hyperlink r:id="rId36" w:history="1">
              <w:r>
                <w:rPr>
                  <w:rFonts w:ascii="Calibri" w:hAnsi="Calibri" w:cs="Calibri"/>
                  <w:color w:val="0000FF"/>
                </w:rPr>
                <w:t>N 81-уг</w:t>
              </w:r>
            </w:hyperlink>
            <w:r>
              <w:rPr>
                <w:rFonts w:ascii="Calibri" w:hAnsi="Calibri" w:cs="Calibri"/>
                <w:color w:val="392C69"/>
              </w:rPr>
              <w:t xml:space="preserve">, от 27.07.2016 </w:t>
            </w:r>
            <w:hyperlink r:id="rId37" w:history="1">
              <w:r>
                <w:rPr>
                  <w:rFonts w:ascii="Calibri" w:hAnsi="Calibri" w:cs="Calibri"/>
                  <w:color w:val="0000FF"/>
                </w:rPr>
                <w:t>N 130-уг</w:t>
              </w:r>
            </w:hyperlink>
            <w:r>
              <w:rPr>
                <w:rFonts w:ascii="Calibri" w:hAnsi="Calibri" w:cs="Calibri"/>
                <w:color w:val="392C69"/>
              </w:rPr>
              <w:t xml:space="preserve">, от 17.02.2017 </w:t>
            </w:r>
            <w:hyperlink r:id="rId38" w:history="1">
              <w:r>
                <w:rPr>
                  <w:rFonts w:ascii="Calibri" w:hAnsi="Calibri" w:cs="Calibri"/>
                  <w:color w:val="0000FF"/>
                </w:rPr>
                <w:t>N 29-уг</w:t>
              </w:r>
            </w:hyperlink>
            <w:r>
              <w:rPr>
                <w:rFonts w:ascii="Calibri" w:hAnsi="Calibri" w:cs="Calibri"/>
                <w:color w:val="392C69"/>
              </w:rPr>
              <w:t>)</w:t>
            </w:r>
          </w:p>
        </w:tc>
      </w:tr>
    </w:tbl>
    <w:p w:rsidR="00E87B28" w:rsidRDefault="00E87B28">
      <w:pPr>
        <w:spacing w:after="1" w:line="220" w:lineRule="atLeast"/>
        <w:jc w:val="center"/>
      </w:pPr>
    </w:p>
    <w:p w:rsidR="00E87B28" w:rsidRDefault="00E87B28">
      <w:pPr>
        <w:spacing w:after="1" w:line="220" w:lineRule="atLeast"/>
        <w:ind w:firstLine="540"/>
        <w:jc w:val="both"/>
      </w:pPr>
      <w:r>
        <w:rPr>
          <w:rFonts w:ascii="Calibri" w:hAnsi="Calibri" w:cs="Calibri"/>
        </w:rPr>
        <w:t>1. Настоящий Порядок определяет:</w:t>
      </w:r>
    </w:p>
    <w:p w:rsidR="00E87B28" w:rsidRDefault="00E87B28">
      <w:pPr>
        <w:spacing w:before="220" w:after="1" w:line="220" w:lineRule="atLeast"/>
        <w:ind w:firstLine="540"/>
        <w:jc w:val="both"/>
      </w:pPr>
      <w:r>
        <w:rPr>
          <w:rFonts w:ascii="Calibri" w:hAnsi="Calibri" w:cs="Calibri"/>
        </w:rPr>
        <w:t xml:space="preserve">условия проезда граждан, имеющих место жительства в Ивановской области и обладающих правом на предоставление мер социальной поддержки в соответствии с законами и иными нормативными правовыми актами Российской Федерации и Ивановской области (далее - </w:t>
      </w:r>
      <w:proofErr w:type="spellStart"/>
      <w:r>
        <w:rPr>
          <w:rFonts w:ascii="Calibri" w:hAnsi="Calibri" w:cs="Calibri"/>
        </w:rPr>
        <w:t>льготополучатели</w:t>
      </w:r>
      <w:proofErr w:type="spellEnd"/>
      <w:r>
        <w:rPr>
          <w:rFonts w:ascii="Calibri" w:hAnsi="Calibri" w:cs="Calibri"/>
        </w:rPr>
        <w:t>), на всех видах пассажирского транспорта общего пользования на территории Ивановской области (далее - льготный проезд, транспортные услуги), с использованием социальной карты жителя Ивановской области (далее - социальная карта) и временной транспортной карты жителя Ивановской области (далее - временная транспортная карта);</w:t>
      </w:r>
    </w:p>
    <w:p w:rsidR="00E87B28" w:rsidRDefault="00E87B28">
      <w:pPr>
        <w:spacing w:before="220" w:after="1" w:line="220" w:lineRule="atLeast"/>
        <w:ind w:firstLine="540"/>
        <w:jc w:val="both"/>
      </w:pPr>
      <w:proofErr w:type="gramStart"/>
      <w:r>
        <w:rPr>
          <w:rFonts w:ascii="Calibri" w:hAnsi="Calibri" w:cs="Calibri"/>
        </w:rPr>
        <w:t>последовательность</w:t>
      </w:r>
      <w:proofErr w:type="gramEnd"/>
      <w:r>
        <w:rPr>
          <w:rFonts w:ascii="Calibri" w:hAnsi="Calibri" w:cs="Calibri"/>
        </w:rPr>
        <w:t xml:space="preserve"> процедур по организации льготного проезда </w:t>
      </w:r>
      <w:proofErr w:type="spellStart"/>
      <w:r>
        <w:rPr>
          <w:rFonts w:ascii="Calibri" w:hAnsi="Calibri" w:cs="Calibri"/>
        </w:rPr>
        <w:t>льготополучателей</w:t>
      </w:r>
      <w:proofErr w:type="spellEnd"/>
      <w:r>
        <w:rPr>
          <w:rFonts w:ascii="Calibri" w:hAnsi="Calibri" w:cs="Calibri"/>
        </w:rPr>
        <w:t xml:space="preserve"> с использованием социальной карты (временной транспортной карты).</w:t>
      </w:r>
    </w:p>
    <w:p w:rsidR="00E87B28" w:rsidRDefault="00E87B28">
      <w:pPr>
        <w:spacing w:before="220" w:after="1" w:line="220" w:lineRule="atLeast"/>
        <w:ind w:firstLine="540"/>
        <w:jc w:val="both"/>
      </w:pPr>
      <w:r>
        <w:rPr>
          <w:rFonts w:ascii="Calibri" w:hAnsi="Calibri" w:cs="Calibri"/>
        </w:rPr>
        <w:t xml:space="preserve">2. Условия льготного проезда </w:t>
      </w:r>
      <w:proofErr w:type="spellStart"/>
      <w:r>
        <w:rPr>
          <w:rFonts w:ascii="Calibri" w:hAnsi="Calibri" w:cs="Calibri"/>
        </w:rPr>
        <w:t>льготополучателей</w:t>
      </w:r>
      <w:proofErr w:type="spellEnd"/>
      <w:r>
        <w:rPr>
          <w:rFonts w:ascii="Calibri" w:hAnsi="Calibri" w:cs="Calibri"/>
        </w:rPr>
        <w:t xml:space="preserve"> с использованием социальной карты (временной транспортной карты):</w:t>
      </w:r>
    </w:p>
    <w:p w:rsidR="00E87B28" w:rsidRDefault="00E87B28">
      <w:pPr>
        <w:spacing w:before="220" w:after="1" w:line="220" w:lineRule="atLeast"/>
        <w:ind w:firstLine="540"/>
        <w:jc w:val="both"/>
      </w:pPr>
      <w:r>
        <w:rPr>
          <w:rFonts w:ascii="Calibri" w:hAnsi="Calibri" w:cs="Calibri"/>
        </w:rPr>
        <w:t>2.1. Социальная карта (временная транспортная карта) предоставляется гражданам, имеющим право на меры социальной поддержки в части льготного проезда, финансируемые за счет средств бюджета Ивановской области.</w:t>
      </w:r>
    </w:p>
    <w:p w:rsidR="00E87B28" w:rsidRDefault="00E87B28">
      <w:pPr>
        <w:spacing w:before="220" w:after="1" w:line="220" w:lineRule="atLeast"/>
        <w:ind w:firstLine="540"/>
        <w:jc w:val="both"/>
      </w:pPr>
      <w:r>
        <w:rPr>
          <w:rFonts w:ascii="Calibri" w:hAnsi="Calibri" w:cs="Calibri"/>
        </w:rPr>
        <w:t xml:space="preserve">2.2. Льготный проезд с использованием социальной карты (временной транспортной карты) предоставляется категориям граждан, указанным в </w:t>
      </w:r>
      <w:hyperlink w:anchor="P147" w:history="1">
        <w:r>
          <w:rPr>
            <w:rFonts w:ascii="Calibri" w:hAnsi="Calibri" w:cs="Calibri"/>
            <w:color w:val="0000FF"/>
          </w:rPr>
          <w:t>перечне</w:t>
        </w:r>
      </w:hyperlink>
      <w:r>
        <w:rPr>
          <w:rFonts w:ascii="Calibri" w:hAnsi="Calibri" w:cs="Calibri"/>
        </w:rPr>
        <w:t xml:space="preserve"> категорий граждан, которым предоставляется льготный проезд на пассажирском транспорте общего пользования на территории Ивановской области с использованием социальной карты жителя Ивановской области (приложение 1).</w:t>
      </w:r>
    </w:p>
    <w:p w:rsidR="00E87B28" w:rsidRDefault="00E87B28">
      <w:pPr>
        <w:spacing w:before="220" w:after="1" w:line="220" w:lineRule="atLeast"/>
        <w:ind w:firstLine="540"/>
        <w:jc w:val="both"/>
      </w:pPr>
      <w:r>
        <w:rPr>
          <w:rFonts w:ascii="Calibri" w:hAnsi="Calibri" w:cs="Calibri"/>
        </w:rPr>
        <w:t>2.3. Назначение и функции социальной карты (временной транспортной карты):</w:t>
      </w:r>
    </w:p>
    <w:p w:rsidR="00E87B28" w:rsidRDefault="00E87B28">
      <w:pPr>
        <w:spacing w:before="220" w:after="1" w:line="220" w:lineRule="atLeast"/>
        <w:ind w:firstLine="540"/>
        <w:jc w:val="both"/>
      </w:pPr>
      <w:proofErr w:type="gramStart"/>
      <w:r>
        <w:rPr>
          <w:rFonts w:ascii="Calibri" w:hAnsi="Calibri" w:cs="Calibri"/>
        </w:rPr>
        <w:t>является</w:t>
      </w:r>
      <w:proofErr w:type="gramEnd"/>
      <w:r>
        <w:rPr>
          <w:rFonts w:ascii="Calibri" w:hAnsi="Calibri" w:cs="Calibri"/>
        </w:rPr>
        <w:t xml:space="preserve"> электронным средством платежа;</w:t>
      </w:r>
    </w:p>
    <w:p w:rsidR="00E87B28" w:rsidRDefault="00E87B28">
      <w:pPr>
        <w:spacing w:before="220" w:after="1" w:line="220" w:lineRule="atLeast"/>
        <w:ind w:firstLine="540"/>
        <w:jc w:val="both"/>
      </w:pPr>
      <w:proofErr w:type="gramStart"/>
      <w:r>
        <w:rPr>
          <w:rFonts w:ascii="Calibri" w:hAnsi="Calibri" w:cs="Calibri"/>
        </w:rPr>
        <w:t>пополняется</w:t>
      </w:r>
      <w:proofErr w:type="gramEnd"/>
      <w:r>
        <w:rPr>
          <w:rFonts w:ascii="Calibri" w:hAnsi="Calibri" w:cs="Calibri"/>
        </w:rPr>
        <w:t xml:space="preserve"> электронными денежными средствами за счет денежных средств </w:t>
      </w:r>
      <w:proofErr w:type="spellStart"/>
      <w:r>
        <w:rPr>
          <w:rFonts w:ascii="Calibri" w:hAnsi="Calibri" w:cs="Calibri"/>
        </w:rPr>
        <w:t>льготополучателей</w:t>
      </w:r>
      <w:proofErr w:type="spellEnd"/>
      <w:r>
        <w:rPr>
          <w:rFonts w:ascii="Calibri" w:hAnsi="Calibri" w:cs="Calibri"/>
        </w:rPr>
        <w:t>;</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Указа</w:t>
        </w:r>
      </w:hyperlink>
      <w:r>
        <w:rPr>
          <w:rFonts w:ascii="Calibri" w:hAnsi="Calibri" w:cs="Calibri"/>
        </w:rPr>
        <w:t xml:space="preserve"> Губернатора Ивановской области от 17.02.2017 N 29-уг)</w:t>
      </w:r>
    </w:p>
    <w:p w:rsidR="00E87B28" w:rsidRDefault="00E87B28">
      <w:pPr>
        <w:spacing w:before="220" w:after="1" w:line="220" w:lineRule="atLeast"/>
        <w:ind w:firstLine="540"/>
        <w:jc w:val="both"/>
      </w:pPr>
      <w:proofErr w:type="gramStart"/>
      <w:r>
        <w:rPr>
          <w:rFonts w:ascii="Calibri" w:hAnsi="Calibri" w:cs="Calibri"/>
        </w:rPr>
        <w:t>предъявляется</w:t>
      </w:r>
      <w:proofErr w:type="gramEnd"/>
      <w:r>
        <w:rPr>
          <w:rFonts w:ascii="Calibri" w:hAnsi="Calibri" w:cs="Calibri"/>
        </w:rPr>
        <w:t xml:space="preserve"> </w:t>
      </w:r>
      <w:proofErr w:type="spellStart"/>
      <w:r>
        <w:rPr>
          <w:rFonts w:ascii="Calibri" w:hAnsi="Calibri" w:cs="Calibri"/>
        </w:rPr>
        <w:t>льготополучателем</w:t>
      </w:r>
      <w:proofErr w:type="spellEnd"/>
      <w:r>
        <w:rPr>
          <w:rFonts w:ascii="Calibri" w:hAnsi="Calibri" w:cs="Calibri"/>
        </w:rPr>
        <w:t xml:space="preserve"> в транспортных средствах для оплаты транспортных услуг за счет денежных средств </w:t>
      </w:r>
      <w:proofErr w:type="spellStart"/>
      <w:r>
        <w:rPr>
          <w:rFonts w:ascii="Calibri" w:hAnsi="Calibri" w:cs="Calibri"/>
        </w:rPr>
        <w:t>льготополучателей</w:t>
      </w:r>
      <w:proofErr w:type="spellEnd"/>
      <w:r>
        <w:rPr>
          <w:rFonts w:ascii="Calibri" w:hAnsi="Calibri" w:cs="Calibri"/>
        </w:rPr>
        <w:t>;</w:t>
      </w:r>
    </w:p>
    <w:p w:rsidR="00E87B28" w:rsidRDefault="00E87B28">
      <w:pPr>
        <w:spacing w:before="220" w:after="1" w:line="220" w:lineRule="atLeast"/>
        <w:ind w:firstLine="540"/>
        <w:jc w:val="both"/>
      </w:pPr>
      <w:r>
        <w:rPr>
          <w:rFonts w:ascii="Calibri" w:hAnsi="Calibri" w:cs="Calibri"/>
        </w:rPr>
        <w:t xml:space="preserve">временная транспортная карта выдается на период переоформления социальной карты в случае утраты, порчи по различным причинам социальной карты либо в случае изменения </w:t>
      </w:r>
      <w:r>
        <w:rPr>
          <w:rFonts w:ascii="Calibri" w:hAnsi="Calibri" w:cs="Calibri"/>
        </w:rPr>
        <w:lastRenderedPageBreak/>
        <w:t xml:space="preserve">персональных данных держателя социальной карты, пополняется электронными денежными средствами за счет денежных средств </w:t>
      </w:r>
      <w:proofErr w:type="spellStart"/>
      <w:r>
        <w:rPr>
          <w:rFonts w:ascii="Calibri" w:hAnsi="Calibri" w:cs="Calibri"/>
        </w:rPr>
        <w:t>льготополучателей</w:t>
      </w:r>
      <w:proofErr w:type="spellEnd"/>
      <w:r>
        <w:rPr>
          <w:rFonts w:ascii="Calibri" w:hAnsi="Calibri" w:cs="Calibri"/>
        </w:rPr>
        <w:t xml:space="preserve"> однократно в размере, не превышающем 600 рублей, действительна при предъявлении документов, удостоверяющих личность </w:t>
      </w:r>
      <w:proofErr w:type="spellStart"/>
      <w:r>
        <w:rPr>
          <w:rFonts w:ascii="Calibri" w:hAnsi="Calibri" w:cs="Calibri"/>
        </w:rPr>
        <w:t>льготополучателя</w:t>
      </w:r>
      <w:proofErr w:type="spellEnd"/>
      <w:r>
        <w:rPr>
          <w:rFonts w:ascii="Calibri" w:hAnsi="Calibri" w:cs="Calibri"/>
        </w:rPr>
        <w:t xml:space="preserve"> (паспорт, справка об инвалидности или удостоверение о праве на льготы);</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Указа</w:t>
        </w:r>
      </w:hyperlink>
      <w:r>
        <w:rPr>
          <w:rFonts w:ascii="Calibri" w:hAnsi="Calibri" w:cs="Calibri"/>
        </w:rPr>
        <w:t xml:space="preserve"> Губернатора Ивановской области от 06.06.2016 N 81-уг)</w:t>
      </w:r>
    </w:p>
    <w:p w:rsidR="00E87B28" w:rsidRDefault="00E87B28">
      <w:pPr>
        <w:spacing w:before="220" w:after="1" w:line="220" w:lineRule="atLeast"/>
        <w:ind w:firstLine="540"/>
        <w:jc w:val="both"/>
      </w:pPr>
      <w:proofErr w:type="gramStart"/>
      <w:r>
        <w:rPr>
          <w:rFonts w:ascii="Calibri" w:hAnsi="Calibri" w:cs="Calibri"/>
        </w:rPr>
        <w:t>действие</w:t>
      </w:r>
      <w:proofErr w:type="gramEnd"/>
      <w:r>
        <w:rPr>
          <w:rFonts w:ascii="Calibri" w:hAnsi="Calibri" w:cs="Calibri"/>
        </w:rPr>
        <w:t xml:space="preserve"> социальной карты прекращается в связи со смертью держателя социальной карты, при прекращении права на предоставление мер социальной поддержки, а также по заявлению держателя социальной карты в случае утраты, порчи по различным причинам социальной карты либо в случае изменения персональных данных держателя социальной карты, с возможностью возврата остатка неиспользованных денежных средств в порядке, устанавливаемом оператором электронных денежных средств.</w:t>
      </w:r>
    </w:p>
    <w:p w:rsidR="00E87B28" w:rsidRDefault="00E87B28">
      <w:pPr>
        <w:spacing w:before="220" w:after="1" w:line="220" w:lineRule="atLeast"/>
        <w:ind w:firstLine="540"/>
        <w:jc w:val="both"/>
      </w:pPr>
      <w:r>
        <w:rPr>
          <w:rFonts w:ascii="Calibri" w:hAnsi="Calibri" w:cs="Calibri"/>
        </w:rPr>
        <w:t xml:space="preserve">2.4. При осуществлении льготного проезда </w:t>
      </w:r>
      <w:proofErr w:type="spellStart"/>
      <w:r>
        <w:rPr>
          <w:rFonts w:ascii="Calibri" w:hAnsi="Calibri" w:cs="Calibri"/>
        </w:rPr>
        <w:t>льготополучатель</w:t>
      </w:r>
      <w:proofErr w:type="spellEnd"/>
      <w:r>
        <w:rPr>
          <w:rFonts w:ascii="Calibri" w:hAnsi="Calibri" w:cs="Calibri"/>
        </w:rPr>
        <w:t>:</w:t>
      </w:r>
    </w:p>
    <w:p w:rsidR="00E87B28" w:rsidRDefault="00E87B28">
      <w:pPr>
        <w:spacing w:before="220" w:after="1" w:line="220" w:lineRule="atLeast"/>
        <w:ind w:firstLine="540"/>
        <w:jc w:val="both"/>
      </w:pPr>
      <w:proofErr w:type="gramStart"/>
      <w:r>
        <w:rPr>
          <w:rFonts w:ascii="Calibri" w:hAnsi="Calibri" w:cs="Calibri"/>
        </w:rPr>
        <w:t>предъявляет</w:t>
      </w:r>
      <w:proofErr w:type="gramEnd"/>
      <w:r>
        <w:rPr>
          <w:rFonts w:ascii="Calibri" w:hAnsi="Calibri" w:cs="Calibri"/>
        </w:rPr>
        <w:t xml:space="preserve"> кондуктору социальную карту (временную транспортную карту) для регистрации оказания транспортной услуги через беспроводной портативный терминал для электронных транзакций (далее - транспортный терминал);</w:t>
      </w:r>
    </w:p>
    <w:p w:rsidR="00E87B28" w:rsidRDefault="00E87B28">
      <w:pPr>
        <w:spacing w:before="220" w:after="1" w:line="220" w:lineRule="atLeast"/>
        <w:ind w:firstLine="540"/>
        <w:jc w:val="both"/>
      </w:pPr>
      <w:proofErr w:type="gramStart"/>
      <w:r>
        <w:rPr>
          <w:rFonts w:ascii="Calibri" w:hAnsi="Calibri" w:cs="Calibri"/>
        </w:rPr>
        <w:t>при</w:t>
      </w:r>
      <w:proofErr w:type="gramEnd"/>
      <w:r>
        <w:rPr>
          <w:rFonts w:ascii="Calibri" w:hAnsi="Calibri" w:cs="Calibri"/>
        </w:rPr>
        <w:t xml:space="preserve"> проезде на маршрутах с километровой тарификацией в случае недостаточного количества электронных денежных средств на социальной карте (временной транспортной карте) для оплаты полного маршрута оплачивает стоимость участка маршрута в соответствии с установленной в данном транспортном средстве платы за проезд наличными денежными средствами;</w:t>
      </w:r>
    </w:p>
    <w:p w:rsidR="00E87B28" w:rsidRDefault="00E87B28">
      <w:pPr>
        <w:spacing w:before="220" w:after="1" w:line="220" w:lineRule="atLeast"/>
        <w:ind w:firstLine="540"/>
        <w:jc w:val="both"/>
      </w:pPr>
      <w:proofErr w:type="gramStart"/>
      <w:r>
        <w:rPr>
          <w:rFonts w:ascii="Calibri" w:hAnsi="Calibri" w:cs="Calibri"/>
        </w:rPr>
        <w:t>сохраняет</w:t>
      </w:r>
      <w:proofErr w:type="gramEnd"/>
      <w:r>
        <w:rPr>
          <w:rFonts w:ascii="Calibri" w:hAnsi="Calibri" w:cs="Calibri"/>
        </w:rPr>
        <w:t xml:space="preserve"> билет, выданный при регистрации оказания транспортной услуги, до конца поездки;</w:t>
      </w:r>
    </w:p>
    <w:p w:rsidR="00E87B28" w:rsidRDefault="00E87B28">
      <w:pPr>
        <w:spacing w:before="220" w:after="1" w:line="220" w:lineRule="atLeast"/>
        <w:ind w:firstLine="540"/>
        <w:jc w:val="both"/>
      </w:pPr>
      <w:proofErr w:type="gramStart"/>
      <w:r>
        <w:rPr>
          <w:rFonts w:ascii="Calibri" w:hAnsi="Calibri" w:cs="Calibri"/>
        </w:rPr>
        <w:t>предъявляет</w:t>
      </w:r>
      <w:proofErr w:type="gramEnd"/>
      <w:r>
        <w:rPr>
          <w:rFonts w:ascii="Calibri" w:hAnsi="Calibri" w:cs="Calibri"/>
        </w:rPr>
        <w:t xml:space="preserve"> социальную карту (временную транспортную карту) и билет работникам контрольно-ревизионных служб транспортных предприятий.</w:t>
      </w:r>
    </w:p>
    <w:p w:rsidR="00E87B28" w:rsidRDefault="00E87B28">
      <w:pPr>
        <w:spacing w:before="220" w:after="1" w:line="220" w:lineRule="atLeast"/>
        <w:ind w:firstLine="540"/>
        <w:jc w:val="both"/>
      </w:pPr>
      <w:r>
        <w:rPr>
          <w:rFonts w:ascii="Calibri" w:hAnsi="Calibri" w:cs="Calibri"/>
        </w:rPr>
        <w:t xml:space="preserve">2.5. При представлении </w:t>
      </w:r>
      <w:proofErr w:type="spellStart"/>
      <w:r>
        <w:rPr>
          <w:rFonts w:ascii="Calibri" w:hAnsi="Calibri" w:cs="Calibri"/>
        </w:rPr>
        <w:t>льготополучателем</w:t>
      </w:r>
      <w:proofErr w:type="spellEnd"/>
      <w:r>
        <w:rPr>
          <w:rFonts w:ascii="Calibri" w:hAnsi="Calibri" w:cs="Calibri"/>
        </w:rPr>
        <w:t xml:space="preserve"> социальной карты (временной транспортной карты) кондуктор обязан проверить принадлежность предъявленной социальной карты (временной транспортной карты) </w:t>
      </w:r>
      <w:proofErr w:type="spellStart"/>
      <w:r>
        <w:rPr>
          <w:rFonts w:ascii="Calibri" w:hAnsi="Calibri" w:cs="Calibri"/>
        </w:rPr>
        <w:t>льготополучателю</w:t>
      </w:r>
      <w:proofErr w:type="spellEnd"/>
      <w:r>
        <w:rPr>
          <w:rFonts w:ascii="Calibri" w:hAnsi="Calibri" w:cs="Calibri"/>
        </w:rPr>
        <w:t xml:space="preserve"> и обеспечить регистрацию оказания транспортной услуги через транспортный терминал, выдать билет и чек.</w:t>
      </w:r>
    </w:p>
    <w:p w:rsidR="00E87B28" w:rsidRDefault="00E87B28">
      <w:pPr>
        <w:spacing w:before="220" w:after="1" w:line="220" w:lineRule="atLeast"/>
        <w:ind w:firstLine="540"/>
        <w:jc w:val="both"/>
      </w:pPr>
      <w:r>
        <w:rPr>
          <w:rFonts w:ascii="Calibri" w:hAnsi="Calibri" w:cs="Calibri"/>
        </w:rPr>
        <w:t xml:space="preserve">2.6. При отсутствии социальной карты (временной транспортной карты) </w:t>
      </w:r>
      <w:proofErr w:type="spellStart"/>
      <w:r>
        <w:rPr>
          <w:rFonts w:ascii="Calibri" w:hAnsi="Calibri" w:cs="Calibri"/>
        </w:rPr>
        <w:t>льготополучатель</w:t>
      </w:r>
      <w:proofErr w:type="spellEnd"/>
      <w:r>
        <w:rPr>
          <w:rFonts w:ascii="Calibri" w:hAnsi="Calibri" w:cs="Calibri"/>
        </w:rPr>
        <w:t xml:space="preserve"> оплачивает проезд наличными денежными средствами в размере установленной в данном транспортном средстве платы за проезд.</w:t>
      </w:r>
    </w:p>
    <w:p w:rsidR="00E87B28" w:rsidRDefault="00E87B28">
      <w:pPr>
        <w:spacing w:before="220" w:after="1" w:line="220" w:lineRule="atLeast"/>
        <w:ind w:firstLine="540"/>
        <w:jc w:val="both"/>
      </w:pPr>
      <w:r>
        <w:rPr>
          <w:rFonts w:ascii="Calibri" w:hAnsi="Calibri" w:cs="Calibri"/>
        </w:rPr>
        <w:t xml:space="preserve">Не оплатившим проезд считается </w:t>
      </w:r>
      <w:proofErr w:type="spellStart"/>
      <w:r>
        <w:rPr>
          <w:rFonts w:ascii="Calibri" w:hAnsi="Calibri" w:cs="Calibri"/>
        </w:rPr>
        <w:t>льготополучатель</w:t>
      </w:r>
      <w:proofErr w:type="spellEnd"/>
      <w:r>
        <w:rPr>
          <w:rFonts w:ascii="Calibri" w:hAnsi="Calibri" w:cs="Calibri"/>
        </w:rPr>
        <w:t>, осуществляющий проезд по социальной карте (временной транспортной карте) с нулевым балансом по лицевому счету социальной карты (временной транспортной карты).</w:t>
      </w:r>
    </w:p>
    <w:p w:rsidR="00E87B28" w:rsidRDefault="00E87B28">
      <w:pPr>
        <w:spacing w:before="220" w:after="1" w:line="220" w:lineRule="atLeast"/>
        <w:ind w:firstLine="540"/>
        <w:jc w:val="both"/>
      </w:pPr>
      <w:r>
        <w:rPr>
          <w:rFonts w:ascii="Calibri" w:hAnsi="Calibri" w:cs="Calibri"/>
        </w:rPr>
        <w:t>2.7. Не допускается проведение нескольких транзакций одним транспортным терминалом с одной социальной карты (временной транспортной карты) в течение 5 минут.</w:t>
      </w:r>
    </w:p>
    <w:p w:rsidR="00E87B28" w:rsidRDefault="00E87B28">
      <w:pPr>
        <w:spacing w:before="220" w:after="1" w:line="220" w:lineRule="atLeast"/>
        <w:ind w:firstLine="540"/>
        <w:jc w:val="both"/>
      </w:pPr>
      <w:r>
        <w:rPr>
          <w:rFonts w:ascii="Calibri" w:hAnsi="Calibri" w:cs="Calibri"/>
        </w:rPr>
        <w:t xml:space="preserve">3. Последовательность процедур по организации льготного проезда </w:t>
      </w:r>
      <w:proofErr w:type="spellStart"/>
      <w:r>
        <w:rPr>
          <w:rFonts w:ascii="Calibri" w:hAnsi="Calibri" w:cs="Calibri"/>
        </w:rPr>
        <w:t>льготополучателей</w:t>
      </w:r>
      <w:proofErr w:type="spellEnd"/>
      <w:r>
        <w:rPr>
          <w:rFonts w:ascii="Calibri" w:hAnsi="Calibri" w:cs="Calibri"/>
        </w:rPr>
        <w:t xml:space="preserve"> с использованием социальной карты (временной транспортной карты):</w:t>
      </w:r>
    </w:p>
    <w:p w:rsidR="00E87B28" w:rsidRDefault="00E87B28">
      <w:pPr>
        <w:spacing w:before="220" w:after="1" w:line="220" w:lineRule="atLeast"/>
        <w:ind w:firstLine="540"/>
        <w:jc w:val="both"/>
      </w:pPr>
      <w:r>
        <w:rPr>
          <w:rFonts w:ascii="Calibri" w:hAnsi="Calibri" w:cs="Calibri"/>
        </w:rPr>
        <w:t xml:space="preserve">3.1. В организации льготного проезда </w:t>
      </w:r>
      <w:proofErr w:type="spellStart"/>
      <w:r>
        <w:rPr>
          <w:rFonts w:ascii="Calibri" w:hAnsi="Calibri" w:cs="Calibri"/>
        </w:rPr>
        <w:t>льготополучателями</w:t>
      </w:r>
      <w:proofErr w:type="spellEnd"/>
      <w:r>
        <w:rPr>
          <w:rFonts w:ascii="Calibri" w:hAnsi="Calibri" w:cs="Calibri"/>
        </w:rPr>
        <w:t xml:space="preserve"> с использованием социальной карты (временной транспортной карты) участвуют:</w:t>
      </w:r>
    </w:p>
    <w:p w:rsidR="00E87B28" w:rsidRDefault="00E87B28">
      <w:pPr>
        <w:spacing w:before="220" w:after="1" w:line="220" w:lineRule="atLeast"/>
        <w:ind w:firstLine="540"/>
        <w:jc w:val="both"/>
      </w:pPr>
      <w:proofErr w:type="gramStart"/>
      <w:r>
        <w:rPr>
          <w:rFonts w:ascii="Calibri" w:hAnsi="Calibri" w:cs="Calibri"/>
        </w:rPr>
        <w:t>территориальные</w:t>
      </w:r>
      <w:proofErr w:type="gramEnd"/>
      <w:r>
        <w:rPr>
          <w:rFonts w:ascii="Calibri" w:hAnsi="Calibri" w:cs="Calibri"/>
        </w:rPr>
        <w:t xml:space="preserve"> органы Департамента социальной защиты населения Ивановской области (далее - территориальные органы);</w:t>
      </w:r>
    </w:p>
    <w:p w:rsidR="00E87B28" w:rsidRDefault="00E87B28">
      <w:pPr>
        <w:spacing w:before="220" w:after="1" w:line="220" w:lineRule="atLeast"/>
        <w:ind w:firstLine="540"/>
        <w:jc w:val="both"/>
      </w:pPr>
      <w:r>
        <w:rPr>
          <w:rFonts w:ascii="Calibri" w:hAnsi="Calibri" w:cs="Calibri"/>
        </w:rPr>
        <w:lastRenderedPageBreak/>
        <w:t>Департамент дорожного хозяйства и транспорта Ивановской области;</w:t>
      </w:r>
    </w:p>
    <w:p w:rsidR="00E87B28" w:rsidRDefault="00E87B28">
      <w:pPr>
        <w:spacing w:before="220" w:after="1" w:line="220" w:lineRule="atLeast"/>
        <w:ind w:firstLine="540"/>
        <w:jc w:val="both"/>
      </w:pPr>
      <w:r>
        <w:rPr>
          <w:rFonts w:ascii="Calibri" w:hAnsi="Calibri" w:cs="Calibri"/>
        </w:rPr>
        <w:t>Департамент развития информационного общества Ивановской области;</w:t>
      </w:r>
    </w:p>
    <w:p w:rsidR="00E87B28" w:rsidRDefault="00E87B28">
      <w:pPr>
        <w:spacing w:before="220" w:after="1" w:line="220" w:lineRule="atLeast"/>
        <w:ind w:firstLine="540"/>
        <w:jc w:val="both"/>
      </w:pPr>
      <w:proofErr w:type="gramStart"/>
      <w:r>
        <w:rPr>
          <w:rFonts w:ascii="Calibri" w:hAnsi="Calibri" w:cs="Calibri"/>
        </w:rPr>
        <w:t>оператор</w:t>
      </w:r>
      <w:proofErr w:type="gramEnd"/>
      <w:r>
        <w:rPr>
          <w:rFonts w:ascii="Calibri" w:hAnsi="Calibri" w:cs="Calibri"/>
        </w:rPr>
        <w:t xml:space="preserve"> электронных денежных средств (далее - оператор ЭДС).</w:t>
      </w:r>
    </w:p>
    <w:p w:rsidR="00E87B28" w:rsidRDefault="00E87B28">
      <w:pPr>
        <w:spacing w:before="220" w:after="1" w:line="220" w:lineRule="atLeast"/>
        <w:ind w:firstLine="540"/>
        <w:jc w:val="both"/>
      </w:pPr>
      <w:r>
        <w:rPr>
          <w:rFonts w:ascii="Calibri" w:hAnsi="Calibri" w:cs="Calibri"/>
        </w:rPr>
        <w:t xml:space="preserve">3.2. С целью организации льготного проезда </w:t>
      </w:r>
      <w:proofErr w:type="spellStart"/>
      <w:r>
        <w:rPr>
          <w:rFonts w:ascii="Calibri" w:hAnsi="Calibri" w:cs="Calibri"/>
        </w:rPr>
        <w:t>льготополучателей</w:t>
      </w:r>
      <w:proofErr w:type="spellEnd"/>
      <w:r>
        <w:rPr>
          <w:rFonts w:ascii="Calibri" w:hAnsi="Calibri" w:cs="Calibri"/>
        </w:rPr>
        <w:t xml:space="preserve"> с использованием социальной карты (временной транспортной карты):</w:t>
      </w:r>
    </w:p>
    <w:p w:rsidR="00E87B28" w:rsidRDefault="00E87B28">
      <w:pPr>
        <w:spacing w:before="220" w:after="1" w:line="220" w:lineRule="atLeast"/>
        <w:ind w:firstLine="540"/>
        <w:jc w:val="both"/>
      </w:pPr>
      <w:r>
        <w:rPr>
          <w:rFonts w:ascii="Calibri" w:hAnsi="Calibri" w:cs="Calibri"/>
        </w:rPr>
        <w:t>3.2.1. Территориальные органы организуют работу пунктов приема анкет-заявок и выдачи социальной карты (временной транспортной карты) в муниципальных районах и городских округах Ивановской области.</w:t>
      </w:r>
    </w:p>
    <w:p w:rsidR="00E87B28" w:rsidRDefault="00E87B28">
      <w:pPr>
        <w:spacing w:before="220" w:after="1" w:line="220" w:lineRule="atLeast"/>
        <w:ind w:firstLine="540"/>
        <w:jc w:val="both"/>
      </w:pPr>
      <w:r>
        <w:rPr>
          <w:rFonts w:ascii="Calibri" w:hAnsi="Calibri" w:cs="Calibri"/>
        </w:rPr>
        <w:t>3.2.2. Департамент дорожного хозяйства и транспорта Ивановской области:</w:t>
      </w:r>
    </w:p>
    <w:p w:rsidR="00E87B28" w:rsidRDefault="00E87B28">
      <w:pPr>
        <w:spacing w:before="220" w:after="1" w:line="220" w:lineRule="atLeast"/>
        <w:ind w:firstLine="540"/>
        <w:jc w:val="both"/>
      </w:pPr>
      <w:proofErr w:type="gramStart"/>
      <w:r>
        <w:rPr>
          <w:rFonts w:ascii="Calibri" w:hAnsi="Calibri" w:cs="Calibri"/>
        </w:rPr>
        <w:t>осуществляет</w:t>
      </w:r>
      <w:proofErr w:type="gramEnd"/>
      <w:r>
        <w:rPr>
          <w:rFonts w:ascii="Calibri" w:hAnsi="Calibri" w:cs="Calibri"/>
        </w:rPr>
        <w:t xml:space="preserve"> контроль за наличием в транспортных средствах, осуществляющих льготные перевозки </w:t>
      </w:r>
      <w:proofErr w:type="spellStart"/>
      <w:r>
        <w:rPr>
          <w:rFonts w:ascii="Calibri" w:hAnsi="Calibri" w:cs="Calibri"/>
        </w:rPr>
        <w:t>льготополучателей</w:t>
      </w:r>
      <w:proofErr w:type="spellEnd"/>
      <w:r>
        <w:rPr>
          <w:rFonts w:ascii="Calibri" w:hAnsi="Calibri" w:cs="Calibri"/>
        </w:rPr>
        <w:t xml:space="preserve"> с использованием социальной карты (временной транспортной карты), беспроводных портативных терминалов для электронных транзакций;</w:t>
      </w:r>
    </w:p>
    <w:p w:rsidR="00E87B28" w:rsidRDefault="00E87B28">
      <w:pPr>
        <w:spacing w:before="220" w:after="1" w:line="220" w:lineRule="atLeast"/>
        <w:ind w:firstLine="540"/>
        <w:jc w:val="both"/>
      </w:pPr>
      <w:proofErr w:type="gramStart"/>
      <w:r>
        <w:rPr>
          <w:rFonts w:ascii="Calibri" w:hAnsi="Calibri" w:cs="Calibri"/>
        </w:rPr>
        <w:t>ежемесячно</w:t>
      </w:r>
      <w:proofErr w:type="gramEnd"/>
      <w:r>
        <w:rPr>
          <w:rFonts w:ascii="Calibri" w:hAnsi="Calibri" w:cs="Calibri"/>
        </w:rPr>
        <w:t xml:space="preserve">, на основании представленных Департаментом развития информационного общества Ивановской области отчетов по </w:t>
      </w:r>
      <w:hyperlink w:anchor="P349" w:history="1">
        <w:r>
          <w:rPr>
            <w:rFonts w:ascii="Calibri" w:hAnsi="Calibri" w:cs="Calibri"/>
            <w:color w:val="0000FF"/>
          </w:rPr>
          <w:t>форме 1</w:t>
        </w:r>
      </w:hyperlink>
      <w:r>
        <w:rPr>
          <w:rFonts w:ascii="Calibri" w:hAnsi="Calibri" w:cs="Calibri"/>
        </w:rPr>
        <w:t>, установленной в приложении 2 к настоящему Порядку, определяет сумму средств, подлежащих возмещению из областного бюджета на предоставление мер социальной поддержки по льготному проезду, конкретным перевозчикам;</w:t>
      </w:r>
    </w:p>
    <w:p w:rsidR="00E87B28" w:rsidRDefault="00E87B28">
      <w:pPr>
        <w:spacing w:before="220" w:after="1" w:line="220" w:lineRule="atLeast"/>
        <w:ind w:firstLine="540"/>
        <w:jc w:val="both"/>
      </w:pPr>
      <w:r>
        <w:rPr>
          <w:rFonts w:ascii="Calibri" w:hAnsi="Calibri" w:cs="Calibri"/>
        </w:rPr>
        <w:t xml:space="preserve">возмещает перевозчикам стоимость проезда с использованием социальной карты (временной транспортной карты) в размере 0,33 тарифа, действующего у перевозчика, но не выше 0,33 предельного максимального уровня тарифов, установленного </w:t>
      </w:r>
      <w:hyperlink r:id="rId41"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"Об утверждении предельного максимального уровня тарифов на перевозку всеми видами пассажирского транспорта, деятельность которого регулируется органами государственной власти Ивановской области, граждан, имеющих право на меры социальной поддержки на транспорте", и не превышающем 300 рублей в течение одного месяца на одного </w:t>
      </w:r>
      <w:proofErr w:type="spellStart"/>
      <w:r>
        <w:rPr>
          <w:rFonts w:ascii="Calibri" w:hAnsi="Calibri" w:cs="Calibri"/>
        </w:rPr>
        <w:t>льготополучателя</w:t>
      </w:r>
      <w:proofErr w:type="spellEnd"/>
      <w:r>
        <w:rPr>
          <w:rFonts w:ascii="Calibri" w:hAnsi="Calibri" w:cs="Calibri"/>
        </w:rPr>
        <w:t>;</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Губернатора Ивановской области от 06.06.2016 </w:t>
      </w:r>
      <w:hyperlink r:id="rId42" w:history="1">
        <w:r>
          <w:rPr>
            <w:rFonts w:ascii="Calibri" w:hAnsi="Calibri" w:cs="Calibri"/>
            <w:color w:val="0000FF"/>
          </w:rPr>
          <w:t>N 81-уг</w:t>
        </w:r>
      </w:hyperlink>
      <w:r>
        <w:rPr>
          <w:rFonts w:ascii="Calibri" w:hAnsi="Calibri" w:cs="Calibri"/>
        </w:rPr>
        <w:t xml:space="preserve">, от 27.07.2016 </w:t>
      </w:r>
      <w:hyperlink r:id="rId43" w:history="1">
        <w:r>
          <w:rPr>
            <w:rFonts w:ascii="Calibri" w:hAnsi="Calibri" w:cs="Calibri"/>
            <w:color w:val="0000FF"/>
          </w:rPr>
          <w:t>N 130-уг</w:t>
        </w:r>
      </w:hyperlink>
      <w:r>
        <w:rPr>
          <w:rFonts w:ascii="Calibri" w:hAnsi="Calibri" w:cs="Calibri"/>
        </w:rPr>
        <w:t>)</w:t>
      </w:r>
    </w:p>
    <w:p w:rsidR="00E87B28" w:rsidRDefault="00E87B28">
      <w:pPr>
        <w:spacing w:before="220" w:after="1" w:line="220" w:lineRule="atLeast"/>
        <w:ind w:firstLine="540"/>
        <w:jc w:val="both"/>
      </w:pPr>
      <w:r>
        <w:rPr>
          <w:rFonts w:ascii="Calibri" w:hAnsi="Calibri" w:cs="Calibri"/>
        </w:rPr>
        <w:t xml:space="preserve">ежемесячно, в срок до 15 числа месяца, следующего за отчетным, представляет в Департамент финансов Ивановской области и Департамент развития информационного общества Ивановской области отчет о количестве транспортных услуг, оказанных </w:t>
      </w:r>
      <w:proofErr w:type="spellStart"/>
      <w:r>
        <w:rPr>
          <w:rFonts w:ascii="Calibri" w:hAnsi="Calibri" w:cs="Calibri"/>
        </w:rPr>
        <w:t>льготополучателям</w:t>
      </w:r>
      <w:proofErr w:type="spellEnd"/>
      <w:r>
        <w:rPr>
          <w:rFonts w:ascii="Calibri" w:hAnsi="Calibri" w:cs="Calibri"/>
        </w:rPr>
        <w:t xml:space="preserve"> с использованием социальной карты жителя Ивановской области в денежном эквиваленте, и сумме средств, подлежащих возмещению из областного бюджета на предоставление мер социальной поддержки по льготному проезду, по </w:t>
      </w:r>
      <w:hyperlink w:anchor="P417" w:history="1">
        <w:r>
          <w:rPr>
            <w:rFonts w:ascii="Calibri" w:hAnsi="Calibri" w:cs="Calibri"/>
            <w:color w:val="0000FF"/>
          </w:rPr>
          <w:t>форме 2</w:t>
        </w:r>
      </w:hyperlink>
      <w:r>
        <w:rPr>
          <w:rFonts w:ascii="Calibri" w:hAnsi="Calibri" w:cs="Calibri"/>
        </w:rPr>
        <w:t>, установленной в приложении 2 к настоящему Порядку;</w:t>
      </w:r>
    </w:p>
    <w:p w:rsidR="00E87B28" w:rsidRDefault="00E87B28">
      <w:pPr>
        <w:spacing w:before="220" w:after="1" w:line="220" w:lineRule="atLeast"/>
        <w:ind w:firstLine="540"/>
        <w:jc w:val="both"/>
      </w:pPr>
      <w:r>
        <w:rPr>
          <w:rFonts w:ascii="Calibri" w:hAnsi="Calibri" w:cs="Calibri"/>
        </w:rPr>
        <w:t xml:space="preserve">в соответствии с </w:t>
      </w:r>
      <w:hyperlink r:id="rId44" w:history="1">
        <w:r>
          <w:rPr>
            <w:rFonts w:ascii="Calibri" w:hAnsi="Calibri" w:cs="Calibri"/>
            <w:color w:val="0000FF"/>
          </w:rPr>
          <w:t>приказом</w:t>
        </w:r>
      </w:hyperlink>
      <w:r>
        <w:rPr>
          <w:rFonts w:ascii="Calibri" w:hAnsi="Calibri" w:cs="Calibri"/>
        </w:rPr>
        <w:t xml:space="preserve"> Федеральной службы государственной статистики от 22.07.2015 N 336 "Об утверждении статистического инструментария для организации федерального статистического наблюдения за ценами и финансами" представляет в территориальный орган Федеральной службы государственной статистики по Ивановской области статистическую информацию по </w:t>
      </w:r>
      <w:hyperlink r:id="rId45" w:history="1">
        <w:r>
          <w:rPr>
            <w:rFonts w:ascii="Calibri" w:hAnsi="Calibri" w:cs="Calibri"/>
            <w:color w:val="0000FF"/>
          </w:rPr>
          <w:t>форме 2-соцподдержка</w:t>
        </w:r>
      </w:hyperlink>
      <w:r>
        <w:rPr>
          <w:rFonts w:ascii="Calibri" w:hAnsi="Calibri" w:cs="Calibri"/>
        </w:rPr>
        <w:t xml:space="preserve">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Указа</w:t>
        </w:r>
      </w:hyperlink>
      <w:r>
        <w:rPr>
          <w:rFonts w:ascii="Calibri" w:hAnsi="Calibri" w:cs="Calibri"/>
        </w:rPr>
        <w:t xml:space="preserve"> Губернатора Ивановской области от 06.06.2016 N 81-уг)</w:t>
      </w:r>
    </w:p>
    <w:p w:rsidR="00E87B28" w:rsidRDefault="00E87B28">
      <w:pPr>
        <w:spacing w:before="220" w:after="1" w:line="220" w:lineRule="atLeast"/>
        <w:ind w:firstLine="540"/>
        <w:jc w:val="both"/>
      </w:pPr>
      <w:proofErr w:type="gramStart"/>
      <w:r>
        <w:rPr>
          <w:rFonts w:ascii="Calibri" w:hAnsi="Calibri" w:cs="Calibri"/>
        </w:rPr>
        <w:t>ежемесячно</w:t>
      </w:r>
      <w:proofErr w:type="gramEnd"/>
      <w:r>
        <w:rPr>
          <w:rFonts w:ascii="Calibri" w:hAnsi="Calibri" w:cs="Calibri"/>
        </w:rPr>
        <w:t xml:space="preserve">, в срок до 28 числа месяца, предшествующего отчетному, представляет в Департамент развития информационного общества Ивановской области сведения по перевозчикам, с которыми заключены договоры на возмещение расходов, связанных с оказанием услуг по льготному проезду с использованием социальной карты жителя Ивановской области, по </w:t>
      </w:r>
      <w:hyperlink w:anchor="P477" w:history="1">
        <w:r>
          <w:rPr>
            <w:rFonts w:ascii="Calibri" w:hAnsi="Calibri" w:cs="Calibri"/>
            <w:color w:val="0000FF"/>
          </w:rPr>
          <w:t>форме 3</w:t>
        </w:r>
      </w:hyperlink>
      <w:r>
        <w:rPr>
          <w:rFonts w:ascii="Calibri" w:hAnsi="Calibri" w:cs="Calibri"/>
        </w:rPr>
        <w:t>, установленной в приложении 2 к настоящему Порядку;</w:t>
      </w:r>
    </w:p>
    <w:p w:rsidR="00E87B28" w:rsidRDefault="00E87B28">
      <w:pPr>
        <w:spacing w:after="1" w:line="220" w:lineRule="atLeast"/>
        <w:jc w:val="both"/>
      </w:pPr>
      <w:r>
        <w:rPr>
          <w:rFonts w:ascii="Calibri" w:hAnsi="Calibri" w:cs="Calibri"/>
        </w:rPr>
        <w:lastRenderedPageBreak/>
        <w:t>(</w:t>
      </w:r>
      <w:proofErr w:type="gramStart"/>
      <w:r>
        <w:rPr>
          <w:rFonts w:ascii="Calibri" w:hAnsi="Calibri" w:cs="Calibri"/>
        </w:rPr>
        <w:t>абзац</w:t>
      </w:r>
      <w:proofErr w:type="gramEnd"/>
      <w:r>
        <w:rPr>
          <w:rFonts w:ascii="Calibri" w:hAnsi="Calibri" w:cs="Calibri"/>
        </w:rPr>
        <w:t xml:space="preserve"> введен </w:t>
      </w:r>
      <w:hyperlink r:id="rId47" w:history="1">
        <w:r>
          <w:rPr>
            <w:rFonts w:ascii="Calibri" w:hAnsi="Calibri" w:cs="Calibri"/>
            <w:color w:val="0000FF"/>
          </w:rPr>
          <w:t>Указом</w:t>
        </w:r>
      </w:hyperlink>
      <w:r>
        <w:rPr>
          <w:rFonts w:ascii="Calibri" w:hAnsi="Calibri" w:cs="Calibri"/>
        </w:rPr>
        <w:t xml:space="preserve"> Губернатора Ивановской области от 30.03.2016 N 46-уг)</w:t>
      </w:r>
    </w:p>
    <w:p w:rsidR="00E87B28" w:rsidRDefault="00E87B28">
      <w:pPr>
        <w:spacing w:before="220" w:after="1" w:line="220" w:lineRule="atLeast"/>
        <w:ind w:firstLine="540"/>
        <w:jc w:val="both"/>
      </w:pPr>
      <w:proofErr w:type="gramStart"/>
      <w:r>
        <w:rPr>
          <w:rFonts w:ascii="Calibri" w:hAnsi="Calibri" w:cs="Calibri"/>
        </w:rPr>
        <w:t>представляет</w:t>
      </w:r>
      <w:proofErr w:type="gramEnd"/>
      <w:r>
        <w:rPr>
          <w:rFonts w:ascii="Calibri" w:hAnsi="Calibri" w:cs="Calibri"/>
        </w:rPr>
        <w:t xml:space="preserve"> в Департамент развития информационного общества Ивановской области информацию по изменению тарифов, действующих на муниципальных, межмуниципальных маршрутах Ивановской области, а также о заключении новых договоров с перевозчиками на возмещение расходов, связанных с оказанием услуг по льготному проезду с использованием социальной карты жителя Ивановской области.</w:t>
      </w:r>
    </w:p>
    <w:p w:rsidR="00E87B28" w:rsidRDefault="00E87B28">
      <w:pPr>
        <w:spacing w:after="1" w:line="220" w:lineRule="atLeast"/>
        <w:jc w:val="both"/>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48" w:history="1">
        <w:r>
          <w:rPr>
            <w:rFonts w:ascii="Calibri" w:hAnsi="Calibri" w:cs="Calibri"/>
            <w:color w:val="0000FF"/>
          </w:rPr>
          <w:t>Указом</w:t>
        </w:r>
      </w:hyperlink>
      <w:r>
        <w:rPr>
          <w:rFonts w:ascii="Calibri" w:hAnsi="Calibri" w:cs="Calibri"/>
        </w:rPr>
        <w:t xml:space="preserve"> Губернатора Ивановской области от 30.03.2016 N 46-уг)</w:t>
      </w:r>
    </w:p>
    <w:p w:rsidR="00E87B28" w:rsidRDefault="00E87B28">
      <w:pPr>
        <w:spacing w:before="220" w:after="1" w:line="220" w:lineRule="atLeast"/>
        <w:ind w:firstLine="540"/>
        <w:jc w:val="both"/>
      </w:pPr>
      <w:r>
        <w:rPr>
          <w:rFonts w:ascii="Calibri" w:hAnsi="Calibri" w:cs="Calibri"/>
        </w:rPr>
        <w:t>3.2.3. Департамент развития информационного общества Ивановской области:</w:t>
      </w:r>
    </w:p>
    <w:p w:rsidR="00E87B28" w:rsidRDefault="00E87B28">
      <w:pPr>
        <w:spacing w:before="220" w:after="1" w:line="220" w:lineRule="atLeast"/>
        <w:ind w:firstLine="540"/>
        <w:jc w:val="both"/>
      </w:pPr>
      <w:proofErr w:type="gramStart"/>
      <w:r>
        <w:rPr>
          <w:rFonts w:ascii="Calibri" w:hAnsi="Calibri" w:cs="Calibri"/>
        </w:rPr>
        <w:t>организует</w:t>
      </w:r>
      <w:proofErr w:type="gramEnd"/>
      <w:r>
        <w:rPr>
          <w:rFonts w:ascii="Calibri" w:hAnsi="Calibri" w:cs="Calibri"/>
        </w:rPr>
        <w:t xml:space="preserve"> изготовление и обслуживание социальной карты (временной транспортной карты);</w:t>
      </w:r>
    </w:p>
    <w:p w:rsidR="00E87B28" w:rsidRDefault="00E87B28">
      <w:pPr>
        <w:spacing w:before="220" w:after="1" w:line="220" w:lineRule="atLeast"/>
        <w:ind w:firstLine="540"/>
        <w:jc w:val="both"/>
      </w:pPr>
      <w:proofErr w:type="gramStart"/>
      <w:r>
        <w:rPr>
          <w:rFonts w:ascii="Calibri" w:hAnsi="Calibri" w:cs="Calibri"/>
        </w:rPr>
        <w:t>организует</w:t>
      </w:r>
      <w:proofErr w:type="gramEnd"/>
      <w:r>
        <w:rPr>
          <w:rFonts w:ascii="Calibri" w:hAnsi="Calibri" w:cs="Calibri"/>
        </w:rPr>
        <w:t xml:space="preserve"> оказание услуг по учету электронных денежных средств на лицевом счете социальной карты жителя Ивановской области, учету количества транспортных услуг, в том числе в денежном эквиваленте, услуг по пополнению </w:t>
      </w:r>
      <w:proofErr w:type="spellStart"/>
      <w:r>
        <w:rPr>
          <w:rFonts w:ascii="Calibri" w:hAnsi="Calibri" w:cs="Calibri"/>
        </w:rPr>
        <w:t>льготополучателями</w:t>
      </w:r>
      <w:proofErr w:type="spellEnd"/>
      <w:r>
        <w:rPr>
          <w:rFonts w:ascii="Calibri" w:hAnsi="Calibri" w:cs="Calibri"/>
        </w:rPr>
        <w:t xml:space="preserve"> лицевого счета социальной карты жителя Ивановской области;</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Указа</w:t>
        </w:r>
      </w:hyperlink>
      <w:r>
        <w:rPr>
          <w:rFonts w:ascii="Calibri" w:hAnsi="Calibri" w:cs="Calibri"/>
        </w:rPr>
        <w:t xml:space="preserve"> Губернатора Ивановской области от 27.07.2016 N 130-уг)</w:t>
      </w:r>
    </w:p>
    <w:p w:rsidR="00E87B28" w:rsidRDefault="00E87B28">
      <w:pPr>
        <w:spacing w:before="220" w:after="1" w:line="220" w:lineRule="atLeast"/>
        <w:ind w:firstLine="540"/>
        <w:jc w:val="both"/>
      </w:pPr>
      <w:proofErr w:type="gramStart"/>
      <w:r>
        <w:rPr>
          <w:rFonts w:ascii="Calibri" w:hAnsi="Calibri" w:cs="Calibri"/>
        </w:rPr>
        <w:t>ежемесячно</w:t>
      </w:r>
      <w:proofErr w:type="gramEnd"/>
      <w:r>
        <w:rPr>
          <w:rFonts w:ascii="Calibri" w:hAnsi="Calibri" w:cs="Calibri"/>
        </w:rPr>
        <w:t xml:space="preserve">, в течение трех рабочих дней месяца, следующего за отчетным, формирует отчет о количестве транспортных услуг, оказанных </w:t>
      </w:r>
      <w:proofErr w:type="spellStart"/>
      <w:r>
        <w:rPr>
          <w:rFonts w:ascii="Calibri" w:hAnsi="Calibri" w:cs="Calibri"/>
        </w:rPr>
        <w:t>льготополучателям</w:t>
      </w:r>
      <w:proofErr w:type="spellEnd"/>
      <w:r>
        <w:rPr>
          <w:rFonts w:ascii="Calibri" w:hAnsi="Calibri" w:cs="Calibri"/>
        </w:rPr>
        <w:t xml:space="preserve"> с использованием социальной карты жителя Ивановской области в денежном эквиваленте, по </w:t>
      </w:r>
      <w:hyperlink w:anchor="P349" w:history="1">
        <w:r>
          <w:rPr>
            <w:rFonts w:ascii="Calibri" w:hAnsi="Calibri" w:cs="Calibri"/>
            <w:color w:val="0000FF"/>
          </w:rPr>
          <w:t>форме 1</w:t>
        </w:r>
      </w:hyperlink>
      <w:r>
        <w:rPr>
          <w:rFonts w:ascii="Calibri" w:hAnsi="Calibri" w:cs="Calibri"/>
        </w:rPr>
        <w:t>, установленной в приложении 2 к настоящему Порядку, и представляет в Департамент дорожного хозяйства и транспорта Ивановской области.</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Губернатора Ивановской области от 30.03.2016 </w:t>
      </w:r>
      <w:hyperlink r:id="rId50" w:history="1">
        <w:r>
          <w:rPr>
            <w:rFonts w:ascii="Calibri" w:hAnsi="Calibri" w:cs="Calibri"/>
            <w:color w:val="0000FF"/>
          </w:rPr>
          <w:t>N 46-уг</w:t>
        </w:r>
      </w:hyperlink>
      <w:r>
        <w:rPr>
          <w:rFonts w:ascii="Calibri" w:hAnsi="Calibri" w:cs="Calibri"/>
        </w:rPr>
        <w:t xml:space="preserve">, от 06.06.2016 </w:t>
      </w:r>
      <w:hyperlink r:id="rId51" w:history="1">
        <w:r>
          <w:rPr>
            <w:rFonts w:ascii="Calibri" w:hAnsi="Calibri" w:cs="Calibri"/>
            <w:color w:val="0000FF"/>
          </w:rPr>
          <w:t>N 81-уг</w:t>
        </w:r>
      </w:hyperlink>
      <w:r>
        <w:rPr>
          <w:rFonts w:ascii="Calibri" w:hAnsi="Calibri" w:cs="Calibri"/>
        </w:rPr>
        <w:t>)</w:t>
      </w:r>
    </w:p>
    <w:p w:rsidR="00E87B28" w:rsidRDefault="00E87B28">
      <w:pPr>
        <w:spacing w:before="220" w:after="1" w:line="220" w:lineRule="atLeast"/>
        <w:ind w:firstLine="540"/>
        <w:jc w:val="both"/>
      </w:pPr>
      <w:r>
        <w:rPr>
          <w:rFonts w:ascii="Calibri" w:hAnsi="Calibri" w:cs="Calibri"/>
        </w:rPr>
        <w:t xml:space="preserve">3.2.4. Оператор ЭДС осуществляет перевод перевозчикам электронных денежных средств, внесенных </w:t>
      </w:r>
      <w:proofErr w:type="spellStart"/>
      <w:r>
        <w:rPr>
          <w:rFonts w:ascii="Calibri" w:hAnsi="Calibri" w:cs="Calibri"/>
        </w:rPr>
        <w:t>льготополучателями</w:t>
      </w:r>
      <w:proofErr w:type="spellEnd"/>
      <w:r>
        <w:rPr>
          <w:rFonts w:ascii="Calibri" w:hAnsi="Calibri" w:cs="Calibri"/>
        </w:rPr>
        <w:t xml:space="preserve"> для оплаты стоимости льготного проезда с использованием лицевого счета социальной карты жителя Ивановской области, в размере 0,67 тарифа, действующего у перевозчика, но не выше 0,67 предельного максимального уровня тарифов, установленного </w:t>
      </w:r>
      <w:hyperlink r:id="rId52"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"Об утверждении предельного максимального уровня тарифов на перевозку всеми видами пассажирского транспорта, деятельность которого регулируется органами государственной власти Ивановской области, граждан, имеющих право на меры социальной поддержки на транспорте",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27.06.2011 N 161-ФЗ "О национальной платежной системе".</w:t>
      </w:r>
    </w:p>
    <w:p w:rsidR="00E87B28" w:rsidRDefault="00E87B2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Указа</w:t>
        </w:r>
      </w:hyperlink>
      <w:r>
        <w:rPr>
          <w:rFonts w:ascii="Calibri" w:hAnsi="Calibri" w:cs="Calibri"/>
        </w:rPr>
        <w:t xml:space="preserve"> Губернатора Ивановской области от 06.06.2016 N 81-уг)</w:t>
      </w: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pPr>
    </w:p>
    <w:p w:rsidR="00E87B28" w:rsidRDefault="00E87B28">
      <w:pPr>
        <w:spacing w:after="1" w:line="220" w:lineRule="atLeast"/>
        <w:jc w:val="right"/>
        <w:outlineLvl w:val="1"/>
      </w:pPr>
      <w:r>
        <w:rPr>
          <w:rFonts w:ascii="Calibri" w:hAnsi="Calibri" w:cs="Calibri"/>
        </w:rPr>
        <w:t>Приложение 1</w:t>
      </w:r>
    </w:p>
    <w:p w:rsidR="00E87B28" w:rsidRDefault="00E87B28">
      <w:pPr>
        <w:spacing w:after="1" w:line="220" w:lineRule="atLeast"/>
        <w:jc w:val="right"/>
      </w:pPr>
      <w:proofErr w:type="gramStart"/>
      <w:r>
        <w:rPr>
          <w:rFonts w:ascii="Calibri" w:hAnsi="Calibri" w:cs="Calibri"/>
        </w:rPr>
        <w:t>к</w:t>
      </w:r>
      <w:proofErr w:type="gramEnd"/>
      <w:r>
        <w:rPr>
          <w:rFonts w:ascii="Calibri" w:hAnsi="Calibri" w:cs="Calibri"/>
        </w:rPr>
        <w:t xml:space="preserve"> Порядку</w:t>
      </w:r>
    </w:p>
    <w:p w:rsidR="00E87B28" w:rsidRDefault="00E87B28">
      <w:pPr>
        <w:spacing w:after="1" w:line="220" w:lineRule="atLeast"/>
        <w:jc w:val="right"/>
      </w:pPr>
    </w:p>
    <w:p w:rsidR="00E87B28" w:rsidRDefault="00E87B28">
      <w:pPr>
        <w:spacing w:after="1" w:line="220" w:lineRule="atLeast"/>
        <w:jc w:val="center"/>
      </w:pPr>
      <w:bookmarkStart w:id="1" w:name="P147"/>
      <w:bookmarkEnd w:id="1"/>
      <w:r>
        <w:rPr>
          <w:rFonts w:ascii="Calibri" w:hAnsi="Calibri" w:cs="Calibri"/>
        </w:rPr>
        <w:t>ПЕРЕЧЕНЬ</w:t>
      </w:r>
    </w:p>
    <w:p w:rsidR="00E87B28" w:rsidRDefault="00E87B28">
      <w:pPr>
        <w:spacing w:after="1" w:line="220" w:lineRule="atLeast"/>
        <w:jc w:val="center"/>
      </w:pPr>
      <w:proofErr w:type="gramStart"/>
      <w:r>
        <w:rPr>
          <w:rFonts w:ascii="Calibri" w:hAnsi="Calibri" w:cs="Calibri"/>
        </w:rPr>
        <w:t>категорий</w:t>
      </w:r>
      <w:proofErr w:type="gramEnd"/>
      <w:r>
        <w:rPr>
          <w:rFonts w:ascii="Calibri" w:hAnsi="Calibri" w:cs="Calibri"/>
        </w:rPr>
        <w:t xml:space="preserve"> граждан, которым предоставляется</w:t>
      </w:r>
    </w:p>
    <w:p w:rsidR="00E87B28" w:rsidRDefault="00E87B28">
      <w:pPr>
        <w:spacing w:after="1" w:line="220" w:lineRule="atLeast"/>
        <w:jc w:val="center"/>
      </w:pPr>
      <w:proofErr w:type="gramStart"/>
      <w:r>
        <w:rPr>
          <w:rFonts w:ascii="Calibri" w:hAnsi="Calibri" w:cs="Calibri"/>
        </w:rPr>
        <w:t>льготный</w:t>
      </w:r>
      <w:proofErr w:type="gramEnd"/>
      <w:r>
        <w:rPr>
          <w:rFonts w:ascii="Calibri" w:hAnsi="Calibri" w:cs="Calibri"/>
        </w:rPr>
        <w:t xml:space="preserve"> проезд на пассажирском транспорте общего</w:t>
      </w:r>
    </w:p>
    <w:p w:rsidR="00E87B28" w:rsidRDefault="00E87B28">
      <w:pPr>
        <w:spacing w:after="1" w:line="220" w:lineRule="atLeast"/>
        <w:jc w:val="center"/>
      </w:pPr>
      <w:proofErr w:type="gramStart"/>
      <w:r>
        <w:rPr>
          <w:rFonts w:ascii="Calibri" w:hAnsi="Calibri" w:cs="Calibri"/>
        </w:rPr>
        <w:t>пользования</w:t>
      </w:r>
      <w:proofErr w:type="gramEnd"/>
      <w:r>
        <w:rPr>
          <w:rFonts w:ascii="Calibri" w:hAnsi="Calibri" w:cs="Calibri"/>
        </w:rPr>
        <w:t xml:space="preserve"> на территории Ивановской области</w:t>
      </w:r>
    </w:p>
    <w:p w:rsidR="00E87B28" w:rsidRDefault="00E87B28">
      <w:pPr>
        <w:spacing w:after="1" w:line="220" w:lineRule="atLeast"/>
        <w:jc w:val="center"/>
      </w:pPr>
      <w:proofErr w:type="gramStart"/>
      <w:r>
        <w:rPr>
          <w:rFonts w:ascii="Calibri" w:hAnsi="Calibri" w:cs="Calibri"/>
        </w:rPr>
        <w:t>с</w:t>
      </w:r>
      <w:proofErr w:type="gramEnd"/>
      <w:r>
        <w:rPr>
          <w:rFonts w:ascii="Calibri" w:hAnsi="Calibri" w:cs="Calibri"/>
        </w:rPr>
        <w:t xml:space="preserve"> использованием социальной карты жителя</w:t>
      </w:r>
    </w:p>
    <w:p w:rsidR="00E87B28" w:rsidRDefault="00E87B28">
      <w:pPr>
        <w:spacing w:after="1" w:line="220" w:lineRule="atLeast"/>
        <w:jc w:val="center"/>
      </w:pPr>
      <w:r>
        <w:rPr>
          <w:rFonts w:ascii="Calibri" w:hAnsi="Calibri" w:cs="Calibri"/>
        </w:rPr>
        <w:t>Ивановской области</w:t>
      </w:r>
    </w:p>
    <w:p w:rsidR="00E87B28" w:rsidRDefault="00E87B28">
      <w:pPr>
        <w:spacing w:after="1" w:line="220" w:lineRule="atLeast"/>
        <w:jc w:val="center"/>
      </w:pPr>
    </w:p>
    <w:p w:rsidR="00E87B28" w:rsidRDefault="00E87B28">
      <w:pPr>
        <w:spacing w:after="1" w:line="220" w:lineRule="atLeast"/>
        <w:jc w:val="center"/>
        <w:outlineLvl w:val="2"/>
      </w:pPr>
      <w:r>
        <w:rPr>
          <w:rFonts w:ascii="Calibri" w:hAnsi="Calibri" w:cs="Calibri"/>
        </w:rPr>
        <w:t>1. ФЕДЕРАЛЬНЫЙ РЕГИСТР</w:t>
      </w:r>
    </w:p>
    <w:p w:rsidR="00E87B28" w:rsidRDefault="00E87B28">
      <w:pPr>
        <w:spacing w:after="1" w:line="220" w:lineRule="atLeast"/>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3175"/>
      </w:tblGrid>
      <w:tr w:rsidR="00E87B28">
        <w:tc>
          <w:tcPr>
            <w:tcW w:w="567" w:type="dxa"/>
          </w:tcPr>
          <w:p w:rsidR="00E87B28" w:rsidRDefault="00E87B28">
            <w:pPr>
              <w:spacing w:after="1" w:line="220" w:lineRule="atLeast"/>
              <w:jc w:val="center"/>
            </w:pPr>
            <w:r>
              <w:rPr>
                <w:rFonts w:ascii="Calibri" w:hAnsi="Calibri" w:cs="Calibri"/>
              </w:rPr>
              <w:lastRenderedPageBreak/>
              <w:t>N п/п</w:t>
            </w:r>
          </w:p>
        </w:tc>
        <w:tc>
          <w:tcPr>
            <w:tcW w:w="5329" w:type="dxa"/>
          </w:tcPr>
          <w:p w:rsidR="00E87B28" w:rsidRDefault="00E87B28">
            <w:pPr>
              <w:spacing w:after="1" w:line="220" w:lineRule="atLeast"/>
              <w:jc w:val="center"/>
            </w:pPr>
            <w:r>
              <w:rPr>
                <w:rFonts w:ascii="Calibri" w:hAnsi="Calibri" w:cs="Calibri"/>
              </w:rPr>
              <w:t>Категории граждан</w:t>
            </w:r>
          </w:p>
        </w:tc>
        <w:tc>
          <w:tcPr>
            <w:tcW w:w="3175" w:type="dxa"/>
          </w:tcPr>
          <w:p w:rsidR="00E87B28" w:rsidRDefault="00E87B28">
            <w:pPr>
              <w:spacing w:after="1" w:line="220" w:lineRule="atLeast"/>
              <w:jc w:val="center"/>
            </w:pPr>
            <w:r>
              <w:rPr>
                <w:rFonts w:ascii="Calibri" w:hAnsi="Calibri" w:cs="Calibri"/>
              </w:rPr>
              <w:t>Документы, подтверждающие право на меры социальной поддержки</w:t>
            </w:r>
          </w:p>
        </w:tc>
      </w:tr>
      <w:tr w:rsidR="00E87B28">
        <w:tc>
          <w:tcPr>
            <w:tcW w:w="567" w:type="dxa"/>
          </w:tcPr>
          <w:p w:rsidR="00E87B28" w:rsidRDefault="00E87B28">
            <w:pPr>
              <w:spacing w:after="1" w:line="220" w:lineRule="atLeast"/>
              <w:jc w:val="center"/>
            </w:pPr>
            <w:r>
              <w:rPr>
                <w:rFonts w:ascii="Calibri" w:hAnsi="Calibri" w:cs="Calibri"/>
              </w:rPr>
              <w:t>1</w:t>
            </w:r>
          </w:p>
        </w:tc>
        <w:tc>
          <w:tcPr>
            <w:tcW w:w="5329" w:type="dxa"/>
          </w:tcPr>
          <w:p w:rsidR="00E87B28" w:rsidRDefault="00E87B28">
            <w:pPr>
              <w:spacing w:after="1" w:line="220" w:lineRule="atLeast"/>
              <w:jc w:val="center"/>
            </w:pPr>
            <w:r>
              <w:rPr>
                <w:rFonts w:ascii="Calibri" w:hAnsi="Calibri" w:cs="Calibri"/>
              </w:rPr>
              <w:t>2</w:t>
            </w:r>
          </w:p>
        </w:tc>
        <w:tc>
          <w:tcPr>
            <w:tcW w:w="3175" w:type="dxa"/>
          </w:tcPr>
          <w:p w:rsidR="00E87B28" w:rsidRDefault="00E87B28">
            <w:pPr>
              <w:spacing w:after="1" w:line="220" w:lineRule="atLeast"/>
              <w:jc w:val="center"/>
            </w:pPr>
            <w:r>
              <w:rPr>
                <w:rFonts w:ascii="Calibri" w:hAnsi="Calibri" w:cs="Calibri"/>
              </w:rPr>
              <w:t>3</w:t>
            </w:r>
          </w:p>
        </w:tc>
      </w:tr>
      <w:tr w:rsidR="00E87B28">
        <w:tc>
          <w:tcPr>
            <w:tcW w:w="9071" w:type="dxa"/>
            <w:gridSpan w:val="3"/>
          </w:tcPr>
          <w:p w:rsidR="00E87B28" w:rsidRDefault="00E87B28">
            <w:pPr>
              <w:spacing w:after="1" w:line="220" w:lineRule="atLeast"/>
              <w:jc w:val="center"/>
              <w:outlineLvl w:val="3"/>
            </w:pPr>
            <w:r>
              <w:rPr>
                <w:rFonts w:ascii="Calibri" w:hAnsi="Calibri" w:cs="Calibri"/>
              </w:rPr>
              <w:t xml:space="preserve">Федеральный </w:t>
            </w:r>
            <w:hyperlink r:id="rId55" w:history="1">
              <w:r>
                <w:rPr>
                  <w:rFonts w:ascii="Calibri" w:hAnsi="Calibri" w:cs="Calibri"/>
                  <w:color w:val="0000FF"/>
                </w:rPr>
                <w:t>закон</w:t>
              </w:r>
            </w:hyperlink>
            <w:r>
              <w:rPr>
                <w:rFonts w:ascii="Calibri" w:hAnsi="Calibri" w:cs="Calibri"/>
              </w:rPr>
              <w:t xml:space="preserve"> от 12.01.1995 N 5-ФЗ "О ветеранах" (далее - Федеральный закон от 12.01.1995 N 5-ФЗ)</w:t>
            </w:r>
          </w:p>
        </w:tc>
      </w:tr>
      <w:tr w:rsidR="00E87B28">
        <w:tc>
          <w:tcPr>
            <w:tcW w:w="567" w:type="dxa"/>
          </w:tcPr>
          <w:p w:rsidR="00E87B28" w:rsidRDefault="00E87B28">
            <w:pPr>
              <w:spacing w:after="1" w:line="220" w:lineRule="atLeast"/>
            </w:pPr>
            <w:r>
              <w:rPr>
                <w:rFonts w:ascii="Calibri" w:hAnsi="Calibri" w:cs="Calibri"/>
              </w:rPr>
              <w:t>1.</w:t>
            </w:r>
          </w:p>
        </w:tc>
        <w:tc>
          <w:tcPr>
            <w:tcW w:w="5329" w:type="dxa"/>
          </w:tcPr>
          <w:p w:rsidR="00E87B28" w:rsidRDefault="00E87B28">
            <w:pPr>
              <w:spacing w:after="1" w:line="220" w:lineRule="atLeast"/>
              <w:jc w:val="both"/>
            </w:pPr>
            <w:r>
              <w:rPr>
                <w:rFonts w:ascii="Calibri" w:hAnsi="Calibri" w:cs="Calibri"/>
              </w:rPr>
              <w:t>Инвалиды войны</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инвалида Великой Отечественной войны или удостоверение о праве на льготы</w:t>
            </w:r>
          </w:p>
        </w:tc>
      </w:tr>
      <w:tr w:rsidR="00E87B28">
        <w:tc>
          <w:tcPr>
            <w:tcW w:w="567" w:type="dxa"/>
          </w:tcPr>
          <w:p w:rsidR="00E87B28" w:rsidRDefault="00E87B28">
            <w:pPr>
              <w:spacing w:after="1" w:line="220" w:lineRule="atLeast"/>
            </w:pPr>
            <w:r>
              <w:rPr>
                <w:rFonts w:ascii="Calibri" w:hAnsi="Calibri" w:cs="Calibri"/>
              </w:rPr>
              <w:t>2.</w:t>
            </w:r>
          </w:p>
        </w:tc>
        <w:tc>
          <w:tcPr>
            <w:tcW w:w="5329" w:type="dxa"/>
          </w:tcPr>
          <w:p w:rsidR="00E87B28" w:rsidRDefault="00E87B28">
            <w:pPr>
              <w:spacing w:after="1" w:line="220" w:lineRule="atLeast"/>
              <w:jc w:val="both"/>
            </w:pPr>
            <w:r>
              <w:rPr>
                <w:rFonts w:ascii="Calibri" w:hAnsi="Calibri" w:cs="Calibri"/>
              </w:rPr>
              <w:t>Участники Великой Отечественной войны, ставшие инвалидами</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войны или удостоверение ветерана Великой Отечественной войны и справка МСЭ об инвалидности</w:t>
            </w:r>
          </w:p>
        </w:tc>
      </w:tr>
      <w:tr w:rsidR="00E87B28">
        <w:tc>
          <w:tcPr>
            <w:tcW w:w="567" w:type="dxa"/>
          </w:tcPr>
          <w:p w:rsidR="00E87B28" w:rsidRDefault="00E87B28">
            <w:pPr>
              <w:spacing w:after="1" w:line="220" w:lineRule="atLeast"/>
            </w:pPr>
            <w:r>
              <w:rPr>
                <w:rFonts w:ascii="Calibri" w:hAnsi="Calibri" w:cs="Calibri"/>
              </w:rPr>
              <w:t>3.</w:t>
            </w:r>
          </w:p>
        </w:tc>
        <w:tc>
          <w:tcPr>
            <w:tcW w:w="5329" w:type="dxa"/>
          </w:tcPr>
          <w:p w:rsidR="00E87B28" w:rsidRDefault="00E87B28">
            <w:pPr>
              <w:spacing w:after="1" w:line="220" w:lineRule="atLeast"/>
              <w:jc w:val="both"/>
            </w:pPr>
            <w:r>
              <w:rPr>
                <w:rFonts w:ascii="Calibri" w:hAnsi="Calibri" w:cs="Calibri"/>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r>
              <w:rPr>
                <w:rFonts w:ascii="Calibri" w:hAnsi="Calibri" w:cs="Calibri"/>
              </w:rPr>
              <w:t>4.</w:t>
            </w:r>
          </w:p>
        </w:tc>
        <w:tc>
          <w:tcPr>
            <w:tcW w:w="5329" w:type="dxa"/>
          </w:tcPr>
          <w:p w:rsidR="00E87B28" w:rsidRDefault="00E87B28">
            <w:pPr>
              <w:spacing w:after="1" w:line="220" w:lineRule="atLeast"/>
              <w:jc w:val="both"/>
            </w:pPr>
            <w:r>
              <w:rPr>
                <w:rFonts w:ascii="Calibri" w:hAnsi="Calibri" w:cs="Calibri"/>
              </w:rPr>
              <w:t>Участники Великой Отечественной войны</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войны или удостоверение ветерана Великой Отечественной войны</w:t>
            </w:r>
          </w:p>
        </w:tc>
      </w:tr>
      <w:tr w:rsidR="00E87B28">
        <w:tc>
          <w:tcPr>
            <w:tcW w:w="567" w:type="dxa"/>
          </w:tcPr>
          <w:p w:rsidR="00E87B28" w:rsidRDefault="00E87B28">
            <w:pPr>
              <w:spacing w:after="1" w:line="220" w:lineRule="atLeast"/>
            </w:pPr>
            <w:r>
              <w:rPr>
                <w:rFonts w:ascii="Calibri" w:hAnsi="Calibri" w:cs="Calibri"/>
              </w:rPr>
              <w:t>5.</w:t>
            </w:r>
          </w:p>
        </w:tc>
        <w:tc>
          <w:tcPr>
            <w:tcW w:w="5329" w:type="dxa"/>
          </w:tcPr>
          <w:p w:rsidR="00E87B28" w:rsidRDefault="00E87B28">
            <w:pPr>
              <w:spacing w:after="1" w:line="220" w:lineRule="atLeast"/>
              <w:jc w:val="both"/>
            </w:pPr>
            <w:r>
              <w:rPr>
                <w:rFonts w:ascii="Calibri" w:hAnsi="Calibri" w:cs="Calibri"/>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ветерана Великой Отечественной войны</w:t>
            </w:r>
          </w:p>
        </w:tc>
      </w:tr>
      <w:tr w:rsidR="00E87B28">
        <w:tc>
          <w:tcPr>
            <w:tcW w:w="567" w:type="dxa"/>
          </w:tcPr>
          <w:p w:rsidR="00E87B28" w:rsidRDefault="00E87B28">
            <w:pPr>
              <w:spacing w:after="1" w:line="220" w:lineRule="atLeast"/>
            </w:pPr>
            <w:r>
              <w:rPr>
                <w:rFonts w:ascii="Calibri" w:hAnsi="Calibri" w:cs="Calibri"/>
              </w:rPr>
              <w:t>6.</w:t>
            </w:r>
          </w:p>
        </w:tc>
        <w:tc>
          <w:tcPr>
            <w:tcW w:w="5329" w:type="dxa"/>
          </w:tcPr>
          <w:p w:rsidR="00E87B28" w:rsidRDefault="00E87B28">
            <w:pPr>
              <w:spacing w:after="1" w:line="220" w:lineRule="atLeast"/>
              <w:jc w:val="both"/>
            </w:pPr>
            <w:r>
              <w:rPr>
                <w:rFonts w:ascii="Calibri" w:hAnsi="Calibri" w:cs="Calibri"/>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ветерана Великой Отечественной войны</w:t>
            </w:r>
          </w:p>
        </w:tc>
      </w:tr>
      <w:tr w:rsidR="00E87B28">
        <w:tc>
          <w:tcPr>
            <w:tcW w:w="567" w:type="dxa"/>
          </w:tcPr>
          <w:p w:rsidR="00E87B28" w:rsidRDefault="00E87B28">
            <w:pPr>
              <w:spacing w:after="1" w:line="220" w:lineRule="atLeast"/>
            </w:pPr>
            <w:r>
              <w:rPr>
                <w:rFonts w:ascii="Calibri" w:hAnsi="Calibri" w:cs="Calibri"/>
              </w:rPr>
              <w:t>7.</w:t>
            </w:r>
          </w:p>
        </w:tc>
        <w:tc>
          <w:tcPr>
            <w:tcW w:w="5329" w:type="dxa"/>
          </w:tcPr>
          <w:p w:rsidR="00E87B28" w:rsidRDefault="00E87B28">
            <w:pPr>
              <w:spacing w:after="1" w:line="220" w:lineRule="atLeast"/>
              <w:jc w:val="both"/>
            </w:pPr>
            <w:r>
              <w:rPr>
                <w:rFonts w:ascii="Calibri" w:hAnsi="Calibri" w:cs="Calibri"/>
              </w:rPr>
              <w:t>Лица, награжденные знаком "Жителю блокадного Ленинграда"</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ветерана Великой Отечественной войны</w:t>
            </w:r>
          </w:p>
        </w:tc>
      </w:tr>
      <w:tr w:rsidR="00E87B28">
        <w:tc>
          <w:tcPr>
            <w:tcW w:w="567" w:type="dxa"/>
          </w:tcPr>
          <w:p w:rsidR="00E87B28" w:rsidRDefault="00E87B28">
            <w:pPr>
              <w:spacing w:after="1" w:line="220" w:lineRule="atLeast"/>
            </w:pPr>
            <w:r>
              <w:rPr>
                <w:rFonts w:ascii="Calibri" w:hAnsi="Calibri" w:cs="Calibri"/>
              </w:rPr>
              <w:t>8.</w:t>
            </w:r>
          </w:p>
        </w:tc>
        <w:tc>
          <w:tcPr>
            <w:tcW w:w="5329" w:type="dxa"/>
          </w:tcPr>
          <w:p w:rsidR="00E87B28" w:rsidRDefault="00E87B28">
            <w:pPr>
              <w:spacing w:after="1" w:line="220" w:lineRule="atLeast"/>
              <w:jc w:val="both"/>
            </w:pPr>
            <w:r>
              <w:rPr>
                <w:rFonts w:ascii="Calibri" w:hAnsi="Calibri" w:cs="Calibri"/>
              </w:rPr>
              <w:t>Ветераны боевых действий:</w:t>
            </w:r>
          </w:p>
        </w:tc>
        <w:tc>
          <w:tcPr>
            <w:tcW w:w="3175" w:type="dxa"/>
          </w:tcPr>
          <w:p w:rsidR="00E87B28" w:rsidRDefault="00E87B28">
            <w:pPr>
              <w:spacing w:after="1" w:line="220" w:lineRule="atLeast"/>
              <w:jc w:val="both"/>
            </w:pPr>
            <w:proofErr w:type="gramStart"/>
            <w:r>
              <w:rPr>
                <w:rFonts w:ascii="Calibri" w:hAnsi="Calibri" w:cs="Calibri"/>
              </w:rPr>
              <w:t>свидетельство</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p>
        </w:tc>
        <w:tc>
          <w:tcPr>
            <w:tcW w:w="5329" w:type="dxa"/>
          </w:tcPr>
          <w:p w:rsidR="00E87B28" w:rsidRDefault="00E87B28">
            <w:pPr>
              <w:spacing w:after="1" w:line="220" w:lineRule="atLeast"/>
              <w:jc w:val="both"/>
            </w:pPr>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175" w:type="dxa"/>
          </w:tcPr>
          <w:p w:rsidR="00E87B28" w:rsidRDefault="00E87B28">
            <w:pPr>
              <w:spacing w:after="1" w:line="220" w:lineRule="atLeast"/>
              <w:jc w:val="both"/>
            </w:pPr>
            <w:proofErr w:type="gramStart"/>
            <w:r>
              <w:rPr>
                <w:rFonts w:ascii="Calibri" w:hAnsi="Calibri" w:cs="Calibri"/>
              </w:rPr>
              <w:t>свидетельство</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p>
        </w:tc>
        <w:tc>
          <w:tcPr>
            <w:tcW w:w="5329" w:type="dxa"/>
          </w:tcPr>
          <w:p w:rsidR="00E87B28" w:rsidRDefault="00E87B28">
            <w:pPr>
              <w:spacing w:after="1" w:line="220" w:lineRule="atLeast"/>
              <w:jc w:val="both"/>
            </w:pPr>
            <w:r>
              <w:rPr>
                <w:rFonts w:ascii="Calibri" w:hAnsi="Calibri" w:cs="Calibri"/>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175" w:type="dxa"/>
          </w:tcPr>
          <w:p w:rsidR="00E87B28" w:rsidRDefault="00E87B28">
            <w:pPr>
              <w:spacing w:after="1" w:line="220" w:lineRule="atLeast"/>
              <w:jc w:val="both"/>
            </w:pPr>
            <w:proofErr w:type="gramStart"/>
            <w:r>
              <w:rPr>
                <w:rFonts w:ascii="Calibri" w:hAnsi="Calibri" w:cs="Calibri"/>
              </w:rPr>
              <w:t>свидетельство</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p>
        </w:tc>
        <w:tc>
          <w:tcPr>
            <w:tcW w:w="5329" w:type="dxa"/>
          </w:tcPr>
          <w:p w:rsidR="00E87B28" w:rsidRDefault="00E87B28">
            <w:pPr>
              <w:spacing w:after="1" w:line="220" w:lineRule="atLeast"/>
              <w:jc w:val="both"/>
            </w:pPr>
            <w:r>
              <w:rPr>
                <w:rFonts w:ascii="Calibri" w:hAnsi="Calibri" w:cs="Calibri"/>
              </w:rPr>
              <w:t>3) военнослужащие автомобильных батальонов, направлявшиеся в Афганистан в период ведения там боевых действий для доставки грузов</w:t>
            </w:r>
          </w:p>
        </w:tc>
        <w:tc>
          <w:tcPr>
            <w:tcW w:w="3175" w:type="dxa"/>
          </w:tcPr>
          <w:p w:rsidR="00E87B28" w:rsidRDefault="00E87B28">
            <w:pPr>
              <w:spacing w:after="1" w:line="220" w:lineRule="atLeast"/>
              <w:jc w:val="both"/>
            </w:pPr>
            <w:proofErr w:type="gramStart"/>
            <w:r>
              <w:rPr>
                <w:rFonts w:ascii="Calibri" w:hAnsi="Calibri" w:cs="Calibri"/>
              </w:rPr>
              <w:t>свидетельство</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p>
        </w:tc>
        <w:tc>
          <w:tcPr>
            <w:tcW w:w="5329" w:type="dxa"/>
          </w:tcPr>
          <w:p w:rsidR="00E87B28" w:rsidRDefault="00E87B28">
            <w:pPr>
              <w:spacing w:after="1" w:line="220" w:lineRule="atLeast"/>
              <w:jc w:val="both"/>
            </w:pPr>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175" w:type="dxa"/>
          </w:tcPr>
          <w:p w:rsidR="00E87B28" w:rsidRDefault="00E87B28">
            <w:pPr>
              <w:spacing w:after="1" w:line="220" w:lineRule="atLeast"/>
              <w:jc w:val="both"/>
            </w:pPr>
            <w:proofErr w:type="gramStart"/>
            <w:r>
              <w:rPr>
                <w:rFonts w:ascii="Calibri" w:hAnsi="Calibri" w:cs="Calibri"/>
              </w:rPr>
              <w:t>свидетельство</w:t>
            </w:r>
            <w:proofErr w:type="gramEnd"/>
            <w:r>
              <w:rPr>
                <w:rFonts w:ascii="Calibri" w:hAnsi="Calibri" w:cs="Calibri"/>
              </w:rPr>
              <w:t xml:space="preserve"> о праве на льготы</w:t>
            </w:r>
          </w:p>
        </w:tc>
      </w:tr>
      <w:tr w:rsidR="00E87B28">
        <w:tc>
          <w:tcPr>
            <w:tcW w:w="567" w:type="dxa"/>
          </w:tcPr>
          <w:p w:rsidR="00E87B28" w:rsidRDefault="00E87B28">
            <w:pPr>
              <w:spacing w:after="1" w:line="220" w:lineRule="atLeast"/>
            </w:pPr>
            <w:r>
              <w:rPr>
                <w:rFonts w:ascii="Calibri" w:hAnsi="Calibri" w:cs="Calibri"/>
              </w:rPr>
              <w:t>9.</w:t>
            </w:r>
          </w:p>
        </w:tc>
        <w:tc>
          <w:tcPr>
            <w:tcW w:w="5329" w:type="dxa"/>
          </w:tcPr>
          <w:p w:rsidR="00E87B28" w:rsidRDefault="00E87B28">
            <w:pPr>
              <w:spacing w:after="1" w:line="220" w:lineRule="atLeast"/>
              <w:jc w:val="both"/>
            </w:pPr>
            <w:r>
              <w:rPr>
                <w:rFonts w:ascii="Calibri" w:hAnsi="Calibri" w:cs="Calibri"/>
              </w:rPr>
              <w:t>Члены семей погибших (умерших) инвалидов войны, участников Великой Отечественной войны и ветеранов боевых действий</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 установленные для родителей и жен погибших военнослужащих</w:t>
            </w:r>
          </w:p>
        </w:tc>
      </w:tr>
      <w:tr w:rsidR="00E87B28">
        <w:tc>
          <w:tcPr>
            <w:tcW w:w="567" w:type="dxa"/>
          </w:tcPr>
          <w:p w:rsidR="00E87B28" w:rsidRDefault="00E87B28">
            <w:pPr>
              <w:spacing w:after="1" w:line="220" w:lineRule="atLeast"/>
            </w:pPr>
            <w:r>
              <w:rPr>
                <w:rFonts w:ascii="Calibri" w:hAnsi="Calibri" w:cs="Calibri"/>
              </w:rPr>
              <w:t>10.</w:t>
            </w:r>
          </w:p>
        </w:tc>
        <w:tc>
          <w:tcPr>
            <w:tcW w:w="5329" w:type="dxa"/>
          </w:tcPr>
          <w:p w:rsidR="00E87B28" w:rsidRDefault="00E87B28">
            <w:pPr>
              <w:spacing w:after="1" w:line="220" w:lineRule="atLeast"/>
              <w:jc w:val="both"/>
            </w:pPr>
            <w:r>
              <w:rPr>
                <w:rFonts w:ascii="Calibri" w:hAnsi="Calibri" w:cs="Calibri"/>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 установленные для родителей и жен погибших военнослужащих</w:t>
            </w:r>
          </w:p>
        </w:tc>
      </w:tr>
      <w:tr w:rsidR="00E87B28">
        <w:tc>
          <w:tcPr>
            <w:tcW w:w="567" w:type="dxa"/>
          </w:tcPr>
          <w:p w:rsidR="00E87B28" w:rsidRDefault="00E87B28">
            <w:pPr>
              <w:spacing w:after="1" w:line="220" w:lineRule="atLeast"/>
            </w:pPr>
            <w:r>
              <w:rPr>
                <w:rFonts w:ascii="Calibri" w:hAnsi="Calibri" w:cs="Calibri"/>
              </w:rPr>
              <w:t>11.</w:t>
            </w:r>
          </w:p>
        </w:tc>
        <w:tc>
          <w:tcPr>
            <w:tcW w:w="5329" w:type="dxa"/>
          </w:tcPr>
          <w:p w:rsidR="00E87B28" w:rsidRDefault="00E87B28">
            <w:pPr>
              <w:spacing w:after="1" w:line="220" w:lineRule="atLeast"/>
              <w:jc w:val="both"/>
            </w:pPr>
            <w:r>
              <w:rPr>
                <w:rFonts w:ascii="Calibri" w:hAnsi="Calibri" w:cs="Calibri"/>
              </w:rP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w:t>
            </w:r>
            <w:r>
              <w:rPr>
                <w:rFonts w:ascii="Calibri" w:hAnsi="Calibri" w:cs="Calibri"/>
              </w:rPr>
              <w:lastRenderedPageBreak/>
              <w:t>погибших при исполнении обязанностей военной службы (служебных обязанностей)</w:t>
            </w:r>
          </w:p>
        </w:tc>
        <w:tc>
          <w:tcPr>
            <w:tcW w:w="3175" w:type="dxa"/>
          </w:tcPr>
          <w:p w:rsidR="00E87B28" w:rsidRDefault="00E87B28">
            <w:pPr>
              <w:spacing w:after="1" w:line="220" w:lineRule="atLeast"/>
              <w:jc w:val="both"/>
            </w:pPr>
            <w:proofErr w:type="gramStart"/>
            <w:r>
              <w:rPr>
                <w:rFonts w:ascii="Calibri" w:hAnsi="Calibri" w:cs="Calibri"/>
              </w:rPr>
              <w:lastRenderedPageBreak/>
              <w:t>удостоверение</w:t>
            </w:r>
            <w:proofErr w:type="gramEnd"/>
            <w:r>
              <w:rPr>
                <w:rFonts w:ascii="Calibri" w:hAnsi="Calibri" w:cs="Calibri"/>
              </w:rPr>
              <w:t xml:space="preserve"> о праве на льготы, установленные для родителей и жен погибших военнослужащих</w:t>
            </w:r>
          </w:p>
        </w:tc>
      </w:tr>
      <w:tr w:rsidR="00E87B28">
        <w:tc>
          <w:tcPr>
            <w:tcW w:w="567" w:type="dxa"/>
          </w:tcPr>
          <w:p w:rsidR="00E87B28" w:rsidRDefault="00E87B28">
            <w:pPr>
              <w:spacing w:after="1" w:line="220" w:lineRule="atLeast"/>
            </w:pPr>
            <w:r>
              <w:rPr>
                <w:rFonts w:ascii="Calibri" w:hAnsi="Calibri" w:cs="Calibri"/>
              </w:rPr>
              <w:lastRenderedPageBreak/>
              <w:t>12.</w:t>
            </w:r>
          </w:p>
        </w:tc>
        <w:tc>
          <w:tcPr>
            <w:tcW w:w="5329" w:type="dxa"/>
          </w:tcPr>
          <w:p w:rsidR="00E87B28" w:rsidRDefault="00E87B28">
            <w:pPr>
              <w:spacing w:after="1" w:line="220" w:lineRule="atLeast"/>
              <w:jc w:val="both"/>
            </w:pPr>
            <w:r>
              <w:rPr>
                <w:rFonts w:ascii="Calibri" w:hAnsi="Calibri" w:cs="Calibri"/>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 установленные для родителей и жен погибших военнослужащих</w:t>
            </w:r>
          </w:p>
        </w:tc>
      </w:tr>
      <w:tr w:rsidR="00E87B28">
        <w:tc>
          <w:tcPr>
            <w:tcW w:w="9071" w:type="dxa"/>
            <w:gridSpan w:val="3"/>
          </w:tcPr>
          <w:p w:rsidR="00E87B28" w:rsidRDefault="00E87B28">
            <w:pPr>
              <w:spacing w:after="1" w:line="220" w:lineRule="atLeast"/>
              <w:jc w:val="center"/>
              <w:outlineLvl w:val="3"/>
            </w:pPr>
            <w:r>
              <w:rPr>
                <w:rFonts w:ascii="Calibri" w:hAnsi="Calibri" w:cs="Calibri"/>
              </w:rPr>
              <w:t xml:space="preserve">Федеральный </w:t>
            </w:r>
            <w:hyperlink r:id="rId56" w:history="1">
              <w:r>
                <w:rPr>
                  <w:rFonts w:ascii="Calibri" w:hAnsi="Calibri" w:cs="Calibri"/>
                  <w:color w:val="0000FF"/>
                </w:rPr>
                <w:t>закон</w:t>
              </w:r>
            </w:hyperlink>
            <w:r>
              <w:rPr>
                <w:rFonts w:ascii="Calibri" w:hAnsi="Calibri" w:cs="Calibri"/>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tc>
      </w:tr>
      <w:tr w:rsidR="00E87B28">
        <w:tc>
          <w:tcPr>
            <w:tcW w:w="567" w:type="dxa"/>
          </w:tcPr>
          <w:p w:rsidR="00E87B28" w:rsidRDefault="00E87B28">
            <w:pPr>
              <w:spacing w:after="1" w:line="220" w:lineRule="atLeast"/>
            </w:pPr>
            <w:r>
              <w:rPr>
                <w:rFonts w:ascii="Calibri" w:hAnsi="Calibri" w:cs="Calibri"/>
              </w:rPr>
              <w:t>13.</w:t>
            </w:r>
          </w:p>
        </w:tc>
        <w:tc>
          <w:tcPr>
            <w:tcW w:w="5329" w:type="dxa"/>
          </w:tcPr>
          <w:p w:rsidR="00E87B28" w:rsidRDefault="00E87B28">
            <w:pPr>
              <w:spacing w:after="1" w:line="220" w:lineRule="atLeast"/>
              <w:jc w:val="both"/>
            </w:pPr>
            <w:r>
              <w:rPr>
                <w:rFonts w:ascii="Calibri" w:hAnsi="Calibri" w:cs="Calibri"/>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 установленные для несовершеннолетних узников фашизма, и справка МСЭ об инвалидности</w:t>
            </w:r>
          </w:p>
        </w:tc>
      </w:tr>
      <w:tr w:rsidR="00E87B28">
        <w:tc>
          <w:tcPr>
            <w:tcW w:w="567" w:type="dxa"/>
          </w:tcPr>
          <w:p w:rsidR="00E87B28" w:rsidRDefault="00E87B28">
            <w:pPr>
              <w:spacing w:after="1" w:line="220" w:lineRule="atLeast"/>
            </w:pPr>
            <w:r>
              <w:rPr>
                <w:rFonts w:ascii="Calibri" w:hAnsi="Calibri" w:cs="Calibri"/>
              </w:rPr>
              <w:t>14.</w:t>
            </w:r>
          </w:p>
        </w:tc>
        <w:tc>
          <w:tcPr>
            <w:tcW w:w="5329" w:type="dxa"/>
          </w:tcPr>
          <w:p w:rsidR="00E87B28" w:rsidRDefault="00E87B28">
            <w:pPr>
              <w:spacing w:after="1" w:line="220" w:lineRule="atLeast"/>
              <w:jc w:val="both"/>
            </w:pPr>
            <w:r>
              <w:rPr>
                <w:rFonts w:ascii="Calibri" w:hAnsi="Calibri" w:cs="Calibri"/>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о праве на льготы, установленные для несовершеннолетних узников фашизма</w:t>
            </w:r>
          </w:p>
        </w:tc>
      </w:tr>
      <w:tr w:rsidR="00E87B28">
        <w:tc>
          <w:tcPr>
            <w:tcW w:w="9071" w:type="dxa"/>
            <w:gridSpan w:val="3"/>
          </w:tcPr>
          <w:p w:rsidR="00E87B28" w:rsidRDefault="00E87B28">
            <w:pPr>
              <w:spacing w:after="1" w:line="220" w:lineRule="atLeast"/>
              <w:jc w:val="center"/>
              <w:outlineLvl w:val="3"/>
            </w:pPr>
            <w:r>
              <w:rPr>
                <w:rFonts w:ascii="Calibri" w:hAnsi="Calibri" w:cs="Calibri"/>
              </w:rPr>
              <w:t xml:space="preserve">Федеральный </w:t>
            </w:r>
            <w:hyperlink r:id="rId57"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tc>
      </w:tr>
      <w:tr w:rsidR="00E87B28">
        <w:tc>
          <w:tcPr>
            <w:tcW w:w="567" w:type="dxa"/>
          </w:tcPr>
          <w:p w:rsidR="00E87B28" w:rsidRDefault="00E87B28">
            <w:pPr>
              <w:spacing w:after="1" w:line="220" w:lineRule="atLeast"/>
            </w:pPr>
            <w:r>
              <w:rPr>
                <w:rFonts w:ascii="Calibri" w:hAnsi="Calibri" w:cs="Calibri"/>
              </w:rPr>
              <w:t>15.</w:t>
            </w:r>
          </w:p>
        </w:tc>
        <w:tc>
          <w:tcPr>
            <w:tcW w:w="5329" w:type="dxa"/>
          </w:tcPr>
          <w:p w:rsidR="00E87B28" w:rsidRDefault="00E87B28">
            <w:pPr>
              <w:spacing w:after="1" w:line="220" w:lineRule="atLeast"/>
              <w:jc w:val="both"/>
            </w:pPr>
            <w:r>
              <w:rPr>
                <w:rFonts w:ascii="Calibri" w:hAnsi="Calibri" w:cs="Calibri"/>
              </w:rPr>
              <w:t>Инвалиды (III степень)</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МСЭ об инвалидности</w:t>
            </w:r>
          </w:p>
        </w:tc>
      </w:tr>
      <w:tr w:rsidR="00E87B28">
        <w:tc>
          <w:tcPr>
            <w:tcW w:w="567" w:type="dxa"/>
          </w:tcPr>
          <w:p w:rsidR="00E87B28" w:rsidRDefault="00E87B28">
            <w:pPr>
              <w:spacing w:after="1" w:line="220" w:lineRule="atLeast"/>
            </w:pPr>
            <w:r>
              <w:rPr>
                <w:rFonts w:ascii="Calibri" w:hAnsi="Calibri" w:cs="Calibri"/>
              </w:rPr>
              <w:t>16.</w:t>
            </w:r>
          </w:p>
        </w:tc>
        <w:tc>
          <w:tcPr>
            <w:tcW w:w="5329" w:type="dxa"/>
          </w:tcPr>
          <w:p w:rsidR="00E87B28" w:rsidRDefault="00E87B28">
            <w:pPr>
              <w:spacing w:after="1" w:line="220" w:lineRule="atLeast"/>
              <w:jc w:val="both"/>
            </w:pPr>
            <w:r>
              <w:rPr>
                <w:rFonts w:ascii="Calibri" w:hAnsi="Calibri" w:cs="Calibri"/>
              </w:rPr>
              <w:t>Инвалиды (II степень)</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МСЭ об инвалидности</w:t>
            </w:r>
          </w:p>
        </w:tc>
      </w:tr>
      <w:tr w:rsidR="00E87B28">
        <w:tc>
          <w:tcPr>
            <w:tcW w:w="567" w:type="dxa"/>
          </w:tcPr>
          <w:p w:rsidR="00E87B28" w:rsidRDefault="00E87B28">
            <w:pPr>
              <w:spacing w:after="1" w:line="220" w:lineRule="atLeast"/>
            </w:pPr>
            <w:r>
              <w:rPr>
                <w:rFonts w:ascii="Calibri" w:hAnsi="Calibri" w:cs="Calibri"/>
              </w:rPr>
              <w:t>17.</w:t>
            </w:r>
          </w:p>
        </w:tc>
        <w:tc>
          <w:tcPr>
            <w:tcW w:w="5329" w:type="dxa"/>
          </w:tcPr>
          <w:p w:rsidR="00E87B28" w:rsidRDefault="00E87B28">
            <w:pPr>
              <w:spacing w:after="1" w:line="220" w:lineRule="atLeast"/>
              <w:jc w:val="both"/>
            </w:pPr>
            <w:r>
              <w:rPr>
                <w:rFonts w:ascii="Calibri" w:hAnsi="Calibri" w:cs="Calibri"/>
              </w:rPr>
              <w:t>Инвалиды (I степень)</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МСЭ об инвалидности</w:t>
            </w:r>
          </w:p>
        </w:tc>
      </w:tr>
      <w:tr w:rsidR="00E87B28">
        <w:tc>
          <w:tcPr>
            <w:tcW w:w="567" w:type="dxa"/>
          </w:tcPr>
          <w:p w:rsidR="00E87B28" w:rsidRDefault="00E87B28">
            <w:pPr>
              <w:spacing w:after="1" w:line="220" w:lineRule="atLeast"/>
            </w:pPr>
            <w:r>
              <w:rPr>
                <w:rFonts w:ascii="Calibri" w:hAnsi="Calibri" w:cs="Calibri"/>
              </w:rPr>
              <w:t>18.</w:t>
            </w:r>
          </w:p>
        </w:tc>
        <w:tc>
          <w:tcPr>
            <w:tcW w:w="5329" w:type="dxa"/>
          </w:tcPr>
          <w:p w:rsidR="00E87B28" w:rsidRDefault="00E87B28">
            <w:pPr>
              <w:spacing w:after="1" w:line="220" w:lineRule="atLeast"/>
              <w:jc w:val="both"/>
            </w:pPr>
            <w:r>
              <w:rPr>
                <w:rFonts w:ascii="Calibri" w:hAnsi="Calibri" w:cs="Calibri"/>
              </w:rPr>
              <w:t>Дети-инвалиды</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МСЭ об инвалидности</w:t>
            </w:r>
          </w:p>
        </w:tc>
      </w:tr>
      <w:tr w:rsidR="00E87B28">
        <w:tc>
          <w:tcPr>
            <w:tcW w:w="567" w:type="dxa"/>
          </w:tcPr>
          <w:p w:rsidR="00E87B28" w:rsidRDefault="00E87B28">
            <w:pPr>
              <w:spacing w:after="1" w:line="220" w:lineRule="atLeast"/>
            </w:pPr>
            <w:r>
              <w:rPr>
                <w:rFonts w:ascii="Calibri" w:hAnsi="Calibri" w:cs="Calibri"/>
              </w:rPr>
              <w:t>19.</w:t>
            </w:r>
          </w:p>
        </w:tc>
        <w:tc>
          <w:tcPr>
            <w:tcW w:w="5329" w:type="dxa"/>
          </w:tcPr>
          <w:p w:rsidR="00E87B28" w:rsidRDefault="00E87B28">
            <w:pPr>
              <w:spacing w:after="1" w:line="220" w:lineRule="atLeast"/>
              <w:jc w:val="both"/>
            </w:pPr>
            <w:r>
              <w:rPr>
                <w:rFonts w:ascii="Calibri" w:hAnsi="Calibri" w:cs="Calibri"/>
              </w:rPr>
              <w:t>Инвалиды, не имеющие степени ограничения способности к трудовой деятельности</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МСЭ об инвалидности</w:t>
            </w:r>
          </w:p>
        </w:tc>
      </w:tr>
      <w:tr w:rsidR="00E87B28">
        <w:tc>
          <w:tcPr>
            <w:tcW w:w="9071" w:type="dxa"/>
            <w:gridSpan w:val="3"/>
          </w:tcPr>
          <w:p w:rsidR="00E87B28" w:rsidRDefault="00E87B28">
            <w:pPr>
              <w:spacing w:after="1" w:line="220" w:lineRule="atLeast"/>
              <w:jc w:val="center"/>
              <w:outlineLvl w:val="3"/>
            </w:pPr>
            <w:hyperlink r:id="rId58" w:history="1">
              <w:r>
                <w:rPr>
                  <w:rFonts w:ascii="Calibri" w:hAnsi="Calibri" w:cs="Calibri"/>
                  <w:color w:val="0000FF"/>
                </w:rPr>
                <w:t>Закон</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(далее - Закон Российской Федерации от 15.05.1991 N 1244-1)</w:t>
            </w:r>
          </w:p>
        </w:tc>
      </w:tr>
      <w:tr w:rsidR="00E87B28">
        <w:tc>
          <w:tcPr>
            <w:tcW w:w="567" w:type="dxa"/>
          </w:tcPr>
          <w:p w:rsidR="00E87B28" w:rsidRDefault="00E87B28">
            <w:pPr>
              <w:spacing w:after="1" w:line="220" w:lineRule="atLeast"/>
            </w:pPr>
            <w:r>
              <w:rPr>
                <w:rFonts w:ascii="Calibri" w:hAnsi="Calibri" w:cs="Calibri"/>
              </w:rPr>
              <w:t>20.</w:t>
            </w:r>
          </w:p>
        </w:tc>
        <w:tc>
          <w:tcPr>
            <w:tcW w:w="5329" w:type="dxa"/>
          </w:tcPr>
          <w:p w:rsidR="00E87B28" w:rsidRDefault="00E87B28">
            <w:pPr>
              <w:spacing w:after="1" w:line="220" w:lineRule="atLeast"/>
              <w:jc w:val="both"/>
            </w:pPr>
            <w:r>
              <w:rPr>
                <w:rFonts w:ascii="Calibri" w:hAnsi="Calibri" w:cs="Calibri"/>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перенесшего(ей) лучевую болезнь или другие заболевания, связанные с радиационным воздействием, ставшего(ей) инвалидом; удостоверение получившего(ей) </w:t>
            </w:r>
            <w:r>
              <w:rPr>
                <w:rFonts w:ascii="Calibri" w:hAnsi="Calibri" w:cs="Calibri"/>
              </w:rPr>
              <w:lastRenderedPageBreak/>
              <w:t>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r>
      <w:tr w:rsidR="00E87B28">
        <w:tc>
          <w:tcPr>
            <w:tcW w:w="567" w:type="dxa"/>
          </w:tcPr>
          <w:p w:rsidR="00E87B28" w:rsidRDefault="00E87B28">
            <w:pPr>
              <w:spacing w:after="1" w:line="220" w:lineRule="atLeast"/>
            </w:pPr>
            <w:r>
              <w:rPr>
                <w:rFonts w:ascii="Calibri" w:hAnsi="Calibri" w:cs="Calibri"/>
              </w:rPr>
              <w:lastRenderedPageBreak/>
              <w:t>21.</w:t>
            </w:r>
          </w:p>
        </w:tc>
        <w:tc>
          <w:tcPr>
            <w:tcW w:w="5329" w:type="dxa"/>
          </w:tcPr>
          <w:p w:rsidR="00E87B28" w:rsidRDefault="00E87B28">
            <w:pPr>
              <w:spacing w:after="1" w:line="220" w:lineRule="atLeast"/>
              <w:jc w:val="both"/>
            </w:pPr>
            <w:r>
              <w:rPr>
                <w:rFonts w:ascii="Calibri" w:hAnsi="Calibri" w:cs="Calibri"/>
              </w:rPr>
              <w:t>Инвалиды вследствие чернобыльской катастрофы</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перенесшего(ей) лучевую болезнь или другие заболевания, связанные с радиационным воздействием, ставшего(ей)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r>
      <w:tr w:rsidR="00E87B28">
        <w:tc>
          <w:tcPr>
            <w:tcW w:w="567" w:type="dxa"/>
          </w:tcPr>
          <w:p w:rsidR="00E87B28" w:rsidRDefault="00E87B28">
            <w:pPr>
              <w:spacing w:after="1" w:line="220" w:lineRule="atLeast"/>
            </w:pPr>
            <w:r>
              <w:rPr>
                <w:rFonts w:ascii="Calibri" w:hAnsi="Calibri" w:cs="Calibri"/>
              </w:rPr>
              <w:t>22.</w:t>
            </w:r>
          </w:p>
        </w:tc>
        <w:tc>
          <w:tcPr>
            <w:tcW w:w="5329" w:type="dxa"/>
          </w:tcPr>
          <w:p w:rsidR="00E87B28" w:rsidRDefault="00E87B28">
            <w:pPr>
              <w:spacing w:after="1" w:line="220" w:lineRule="atLeast"/>
              <w:jc w:val="both"/>
            </w:pPr>
            <w:r>
              <w:rPr>
                <w:rFonts w:ascii="Calibri" w:hAnsi="Calibri" w:cs="Calibri"/>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Pr>
                <w:rFonts w:ascii="Calibri" w:hAnsi="Calibri" w:cs="Calibri"/>
              </w:rPr>
              <w:lastRenderedPageBreak/>
              <w:t>катастрофы и являвшихся источником ионизирующих излучений</w:t>
            </w:r>
          </w:p>
        </w:tc>
        <w:tc>
          <w:tcPr>
            <w:tcW w:w="3175" w:type="dxa"/>
          </w:tcPr>
          <w:p w:rsidR="00E87B28" w:rsidRDefault="00E87B28">
            <w:pPr>
              <w:spacing w:after="1" w:line="220" w:lineRule="atLeast"/>
              <w:jc w:val="both"/>
            </w:pPr>
            <w:proofErr w:type="gramStart"/>
            <w:r>
              <w:rPr>
                <w:rFonts w:ascii="Calibri" w:hAnsi="Calibri" w:cs="Calibri"/>
              </w:rPr>
              <w:lastRenderedPageBreak/>
              <w:t>удостоверение</w:t>
            </w:r>
            <w:proofErr w:type="gramEnd"/>
            <w:r>
              <w:rPr>
                <w:rFonts w:ascii="Calibri" w:hAnsi="Calibri" w:cs="Calibri"/>
              </w:rPr>
              <w:t xml:space="preserve"> участника ликвидации последствий катастрофы на Чернобыльской АЭС</w:t>
            </w:r>
          </w:p>
        </w:tc>
      </w:tr>
      <w:tr w:rsidR="00E87B28">
        <w:tc>
          <w:tcPr>
            <w:tcW w:w="567" w:type="dxa"/>
          </w:tcPr>
          <w:p w:rsidR="00E87B28" w:rsidRDefault="00E87B28">
            <w:pPr>
              <w:spacing w:after="1" w:line="220" w:lineRule="atLeast"/>
            </w:pPr>
            <w:r>
              <w:rPr>
                <w:rFonts w:ascii="Calibri" w:hAnsi="Calibri" w:cs="Calibri"/>
              </w:rPr>
              <w:lastRenderedPageBreak/>
              <w:t>23.</w:t>
            </w:r>
          </w:p>
        </w:tc>
        <w:tc>
          <w:tcPr>
            <w:tcW w:w="5329" w:type="dxa"/>
          </w:tcPr>
          <w:p w:rsidR="00E87B28" w:rsidRDefault="00E87B28">
            <w:pPr>
              <w:spacing w:after="1" w:line="220" w:lineRule="atLeast"/>
              <w:jc w:val="both"/>
            </w:pPr>
            <w:r>
              <w:rPr>
                <w:rFonts w:ascii="Calibri" w:hAnsi="Calibri" w:cs="Calibri"/>
              </w:rPr>
              <w:t>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ликвидации последствий катастрофы на Чернобыльской АЭС</w:t>
            </w:r>
          </w:p>
        </w:tc>
      </w:tr>
      <w:tr w:rsidR="00E87B28">
        <w:tc>
          <w:tcPr>
            <w:tcW w:w="567" w:type="dxa"/>
          </w:tcPr>
          <w:p w:rsidR="00E87B28" w:rsidRDefault="00E87B28">
            <w:pPr>
              <w:spacing w:after="1" w:line="220" w:lineRule="atLeast"/>
            </w:pPr>
            <w:r>
              <w:rPr>
                <w:rFonts w:ascii="Calibri" w:hAnsi="Calibri" w:cs="Calibri"/>
              </w:rPr>
              <w:t>24.</w:t>
            </w:r>
          </w:p>
        </w:tc>
        <w:tc>
          <w:tcPr>
            <w:tcW w:w="5329" w:type="dxa"/>
          </w:tcPr>
          <w:p w:rsidR="00E87B28" w:rsidRDefault="00E87B28">
            <w:pPr>
              <w:spacing w:after="1" w:line="220" w:lineRule="atLeast"/>
              <w:jc w:val="both"/>
            </w:pPr>
            <w:r>
              <w:rPr>
                <w:rFonts w:ascii="Calibri" w:hAnsi="Calibri" w:cs="Calibri"/>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tc>
        <w:tc>
          <w:tcPr>
            <w:tcW w:w="3175" w:type="dxa"/>
            <w:vMerge w:val="restart"/>
          </w:tcPr>
          <w:p w:rsidR="00E87B28" w:rsidRDefault="00E87B28">
            <w:pPr>
              <w:spacing w:after="1" w:line="220" w:lineRule="atLeast"/>
              <w:jc w:val="both"/>
            </w:pPr>
            <w:proofErr w:type="gramStart"/>
            <w:r>
              <w:rPr>
                <w:rFonts w:ascii="Calibri" w:hAnsi="Calibri" w:cs="Calibri"/>
              </w:rPr>
              <w:t>специальное</w:t>
            </w:r>
            <w:proofErr w:type="gramEnd"/>
            <w:r>
              <w:rPr>
                <w:rFonts w:ascii="Calibri" w:hAnsi="Calibri" w:cs="Calibri"/>
              </w:rPr>
              <w:t xml:space="preserve"> удостоверение единого образца граждан, подвергшихся воздействию радиации вследствие катастрофы на Чернобыльской АЭС</w:t>
            </w:r>
          </w:p>
        </w:tc>
      </w:tr>
      <w:tr w:rsidR="00E87B28">
        <w:tc>
          <w:tcPr>
            <w:tcW w:w="567" w:type="dxa"/>
          </w:tcPr>
          <w:p w:rsidR="00E87B28" w:rsidRDefault="00E87B28">
            <w:pPr>
              <w:spacing w:after="1" w:line="220" w:lineRule="atLeast"/>
            </w:pPr>
            <w:r>
              <w:rPr>
                <w:rFonts w:ascii="Calibri" w:hAnsi="Calibri" w:cs="Calibri"/>
              </w:rPr>
              <w:t>25.</w:t>
            </w:r>
          </w:p>
        </w:tc>
        <w:tc>
          <w:tcPr>
            <w:tcW w:w="5329" w:type="dxa"/>
          </w:tcPr>
          <w:p w:rsidR="00E87B28" w:rsidRDefault="00E87B28">
            <w:pPr>
              <w:spacing w:after="1" w:line="220" w:lineRule="atLeast"/>
              <w:jc w:val="both"/>
            </w:pPr>
            <w:r>
              <w:rPr>
                <w:rFonts w:ascii="Calibri" w:hAnsi="Calibri" w:cs="Calibri"/>
              </w:rPr>
              <w:t>Граждане, постоянно проживающие (работающие) на территории зоны проживания с правом на отселение</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26.</w:t>
            </w:r>
          </w:p>
        </w:tc>
        <w:tc>
          <w:tcPr>
            <w:tcW w:w="5329" w:type="dxa"/>
          </w:tcPr>
          <w:p w:rsidR="00E87B28" w:rsidRDefault="00E87B28">
            <w:pPr>
              <w:spacing w:after="1" w:line="220" w:lineRule="atLeast"/>
              <w:jc w:val="both"/>
            </w:pPr>
            <w:r>
              <w:rPr>
                <w:rFonts w:ascii="Calibri" w:hAnsi="Calibri" w:cs="Calibri"/>
              </w:rPr>
              <w:t>Граждане, постоянно проживающие (работающие) на территории зоны проживания с льготным социально-экономическим статусом</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27.</w:t>
            </w:r>
          </w:p>
        </w:tc>
        <w:tc>
          <w:tcPr>
            <w:tcW w:w="5329" w:type="dxa"/>
          </w:tcPr>
          <w:p w:rsidR="00E87B28" w:rsidRDefault="00E87B28">
            <w:pPr>
              <w:spacing w:after="1" w:line="220" w:lineRule="atLeast"/>
              <w:jc w:val="both"/>
            </w:pPr>
            <w:r>
              <w:rPr>
                <w:rFonts w:ascii="Calibri" w:hAnsi="Calibri" w:cs="Calibri"/>
              </w:rPr>
              <w:t>Граждане, постоянно проживающие (работающие) в зоне отселения до их переселения в другие районы</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28.</w:t>
            </w:r>
          </w:p>
        </w:tc>
        <w:tc>
          <w:tcPr>
            <w:tcW w:w="5329" w:type="dxa"/>
          </w:tcPr>
          <w:p w:rsidR="00E87B28" w:rsidRDefault="00E87B28">
            <w:pPr>
              <w:spacing w:after="1" w:line="220" w:lineRule="atLeast"/>
              <w:jc w:val="both"/>
            </w:pPr>
            <w:r>
              <w:rPr>
                <w:rFonts w:ascii="Calibri" w:hAnsi="Calibri" w:cs="Calibri"/>
              </w:rPr>
              <w:t>Граждане, выехавшие добровольно на новое место жительства из зоны проживания с правом на отселение в 1986 году и в последующие годы</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29.</w:t>
            </w:r>
          </w:p>
        </w:tc>
        <w:tc>
          <w:tcPr>
            <w:tcW w:w="5329" w:type="dxa"/>
          </w:tcPr>
          <w:p w:rsidR="00E87B28" w:rsidRDefault="00E87B28">
            <w:pPr>
              <w:spacing w:after="1" w:line="220" w:lineRule="atLeast"/>
              <w:jc w:val="both"/>
            </w:pPr>
            <w:r>
              <w:rPr>
                <w:rFonts w:ascii="Calibri" w:hAnsi="Calibri" w:cs="Calibri"/>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ставшие инвалидами</w:t>
            </w:r>
          </w:p>
        </w:tc>
        <w:tc>
          <w:tcPr>
            <w:tcW w:w="3175" w:type="dxa"/>
          </w:tcPr>
          <w:p w:rsidR="00E87B28" w:rsidRDefault="00E87B28">
            <w:pPr>
              <w:spacing w:after="1" w:line="220" w:lineRule="atLeast"/>
              <w:jc w:val="both"/>
            </w:pPr>
            <w:proofErr w:type="gramStart"/>
            <w:r>
              <w:rPr>
                <w:rFonts w:ascii="Calibri" w:hAnsi="Calibri" w:cs="Calibri"/>
              </w:rPr>
              <w:t>документ</w:t>
            </w:r>
            <w:proofErr w:type="gramEnd"/>
            <w:r>
              <w:rPr>
                <w:rFonts w:ascii="Calibri" w:hAnsi="Calibri" w:cs="Calibri"/>
              </w:rPr>
              <w:t xml:space="preserve"> о заболеваниях, полученных (перенесенных) детьми и подростками вследствие чернобыльской катастрофы или обусловленных генетическими последствиями радиоактивного облучения одного из родителей, ставшего инвалидом</w:t>
            </w:r>
          </w:p>
        </w:tc>
      </w:tr>
      <w:tr w:rsidR="00E87B28">
        <w:tc>
          <w:tcPr>
            <w:tcW w:w="567" w:type="dxa"/>
          </w:tcPr>
          <w:p w:rsidR="00E87B28" w:rsidRDefault="00E87B28">
            <w:pPr>
              <w:spacing w:after="1" w:line="220" w:lineRule="atLeast"/>
            </w:pPr>
            <w:r>
              <w:rPr>
                <w:rFonts w:ascii="Calibri" w:hAnsi="Calibri" w:cs="Calibri"/>
              </w:rPr>
              <w:t>30.</w:t>
            </w:r>
          </w:p>
        </w:tc>
        <w:tc>
          <w:tcPr>
            <w:tcW w:w="5329" w:type="dxa"/>
          </w:tcPr>
          <w:p w:rsidR="00E87B28" w:rsidRDefault="00E87B28">
            <w:pPr>
              <w:spacing w:after="1" w:line="220" w:lineRule="atLeast"/>
              <w:jc w:val="both"/>
            </w:pPr>
            <w:r>
              <w:rPr>
                <w:rFonts w:ascii="Calibri" w:hAnsi="Calibri" w:cs="Calibri"/>
              </w:rPr>
              <w:t xml:space="preserve">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w:t>
            </w:r>
            <w:r>
              <w:rPr>
                <w:rFonts w:ascii="Calibri" w:hAnsi="Calibri" w:cs="Calibri"/>
              </w:rPr>
              <w:lastRenderedPageBreak/>
              <w:t>вследствие чернобыльской катастрофы или обусловленных генетическими последствиями радиоактивного облучения одного из родителей</w:t>
            </w:r>
          </w:p>
        </w:tc>
        <w:tc>
          <w:tcPr>
            <w:tcW w:w="3175" w:type="dxa"/>
          </w:tcPr>
          <w:p w:rsidR="00E87B28" w:rsidRDefault="00E87B28">
            <w:pPr>
              <w:spacing w:after="1" w:line="220" w:lineRule="atLeast"/>
              <w:jc w:val="both"/>
            </w:pPr>
            <w:proofErr w:type="gramStart"/>
            <w:r>
              <w:rPr>
                <w:rFonts w:ascii="Calibri" w:hAnsi="Calibri" w:cs="Calibri"/>
              </w:rPr>
              <w:lastRenderedPageBreak/>
              <w:t>документ</w:t>
            </w:r>
            <w:proofErr w:type="gramEnd"/>
            <w:r>
              <w:rPr>
                <w:rFonts w:ascii="Calibri" w:hAnsi="Calibri" w:cs="Calibri"/>
              </w:rPr>
              <w:t xml:space="preserve"> о заболеваниях, полученных (перенесенных) детьми и подростками вследствие чернобыльской катастрофы или обусловленных </w:t>
            </w:r>
            <w:r>
              <w:rPr>
                <w:rFonts w:ascii="Calibri" w:hAnsi="Calibri" w:cs="Calibri"/>
              </w:rPr>
              <w:lastRenderedPageBreak/>
              <w:t>генетическими последствиями радиоактивного облучения одного из родителей</w:t>
            </w:r>
          </w:p>
        </w:tc>
      </w:tr>
      <w:tr w:rsidR="00E87B28">
        <w:tc>
          <w:tcPr>
            <w:tcW w:w="567" w:type="dxa"/>
          </w:tcPr>
          <w:p w:rsidR="00E87B28" w:rsidRDefault="00E87B28">
            <w:pPr>
              <w:spacing w:after="1" w:line="220" w:lineRule="atLeast"/>
            </w:pPr>
            <w:r>
              <w:rPr>
                <w:rFonts w:ascii="Calibri" w:hAnsi="Calibri" w:cs="Calibri"/>
              </w:rPr>
              <w:lastRenderedPageBreak/>
              <w:t>31.</w:t>
            </w:r>
          </w:p>
        </w:tc>
        <w:tc>
          <w:tcPr>
            <w:tcW w:w="5329" w:type="dxa"/>
          </w:tcPr>
          <w:p w:rsidR="00E87B28" w:rsidRDefault="00E87B28">
            <w:pPr>
              <w:spacing w:after="1" w:line="220" w:lineRule="atLeast"/>
              <w:jc w:val="both"/>
            </w:pPr>
            <w:r>
              <w:rPr>
                <w:rFonts w:ascii="Calibri" w:hAnsi="Calibri" w:cs="Calibri"/>
              </w:rPr>
              <w:t xml:space="preserve">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r:id="rId59" w:history="1">
              <w:r>
                <w:rPr>
                  <w:rFonts w:ascii="Calibri" w:hAnsi="Calibri" w:cs="Calibri"/>
                  <w:color w:val="0000FF"/>
                </w:rPr>
                <w:t>пунктах 1</w:t>
              </w:r>
            </w:hyperlink>
            <w:r>
              <w:rPr>
                <w:rFonts w:ascii="Calibri" w:hAnsi="Calibri" w:cs="Calibri"/>
              </w:rPr>
              <w:t xml:space="preserve">, </w:t>
            </w:r>
            <w:hyperlink r:id="rId60" w:history="1">
              <w:r>
                <w:rPr>
                  <w:rFonts w:ascii="Calibri" w:hAnsi="Calibri" w:cs="Calibri"/>
                  <w:color w:val="0000FF"/>
                </w:rPr>
                <w:t>2</w:t>
              </w:r>
            </w:hyperlink>
            <w:r>
              <w:rPr>
                <w:rFonts w:ascii="Calibri" w:hAnsi="Calibri" w:cs="Calibri"/>
              </w:rPr>
              <w:t xml:space="preserve">, </w:t>
            </w:r>
            <w:hyperlink r:id="rId61" w:history="1">
              <w:r>
                <w:rPr>
                  <w:rFonts w:ascii="Calibri" w:hAnsi="Calibri" w:cs="Calibri"/>
                  <w:color w:val="0000FF"/>
                </w:rPr>
                <w:t>3</w:t>
              </w:r>
            </w:hyperlink>
            <w:r>
              <w:rPr>
                <w:rFonts w:ascii="Calibri" w:hAnsi="Calibri" w:cs="Calibri"/>
              </w:rPr>
              <w:t xml:space="preserve"> и </w:t>
            </w:r>
            <w:hyperlink r:id="rId62" w:history="1">
              <w:r>
                <w:rPr>
                  <w:rFonts w:ascii="Calibri" w:hAnsi="Calibri" w:cs="Calibri"/>
                  <w:color w:val="0000FF"/>
                </w:rPr>
                <w:t>6 части первой статьи 13</w:t>
              </w:r>
            </w:hyperlink>
            <w:r>
              <w:rPr>
                <w:rFonts w:ascii="Calibri" w:hAnsi="Calibri" w:cs="Calibri"/>
              </w:rPr>
              <w:t xml:space="preserve"> Закона Российской Федерации от 15.05.1991 N 1244-1, родившиеся после радиоактивного облучения вследствие чернобыльской катастрофы одного из родителей</w:t>
            </w:r>
          </w:p>
        </w:tc>
        <w:tc>
          <w:tcPr>
            <w:tcW w:w="3175" w:type="dxa"/>
            <w:vMerge w:val="restart"/>
          </w:tcPr>
          <w:p w:rsidR="00E87B28" w:rsidRDefault="00E87B28">
            <w:pPr>
              <w:spacing w:after="1" w:line="220" w:lineRule="atLeast"/>
              <w:jc w:val="both"/>
            </w:pPr>
            <w:proofErr w:type="gramStart"/>
            <w:r>
              <w:rPr>
                <w:rFonts w:ascii="Calibri" w:hAnsi="Calibri" w:cs="Calibri"/>
              </w:rPr>
              <w:t>специальное</w:t>
            </w:r>
            <w:proofErr w:type="gramEnd"/>
            <w:r>
              <w:rPr>
                <w:rFonts w:ascii="Calibri" w:hAnsi="Calibri" w:cs="Calibri"/>
              </w:rPr>
              <w:t xml:space="preserve"> удостоверение единого образца граждан, подвергшихся воздействию радиации вследствие катастрофы на Чернобыльской АЭС, одного из родителей</w:t>
            </w:r>
          </w:p>
        </w:tc>
      </w:tr>
      <w:tr w:rsidR="00E87B28">
        <w:tc>
          <w:tcPr>
            <w:tcW w:w="567" w:type="dxa"/>
          </w:tcPr>
          <w:p w:rsidR="00E87B28" w:rsidRDefault="00E87B28">
            <w:pPr>
              <w:spacing w:after="1" w:line="220" w:lineRule="atLeast"/>
            </w:pPr>
            <w:r>
              <w:rPr>
                <w:rFonts w:ascii="Calibri" w:hAnsi="Calibri" w:cs="Calibri"/>
              </w:rPr>
              <w:t>32.</w:t>
            </w:r>
          </w:p>
        </w:tc>
        <w:tc>
          <w:tcPr>
            <w:tcW w:w="5329" w:type="dxa"/>
          </w:tcPr>
          <w:p w:rsidR="00E87B28" w:rsidRDefault="00E87B28">
            <w:pPr>
              <w:spacing w:after="1" w:line="220" w:lineRule="atLeast"/>
              <w:jc w:val="both"/>
            </w:pPr>
            <w:r>
              <w:rPr>
                <w:rFonts w:ascii="Calibri" w:hAnsi="Calibri" w:cs="Calibri"/>
              </w:rPr>
              <w:t>Дети и подростки в возрасте до 18 лет, постоянно проживающие в зоне с льготным социально-экономическим статусом</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33.</w:t>
            </w:r>
          </w:p>
        </w:tc>
        <w:tc>
          <w:tcPr>
            <w:tcW w:w="5329" w:type="dxa"/>
          </w:tcPr>
          <w:p w:rsidR="00E87B28" w:rsidRDefault="00E87B28">
            <w:pPr>
              <w:spacing w:after="1" w:line="220" w:lineRule="atLeast"/>
              <w:jc w:val="both"/>
            </w:pPr>
            <w:r>
              <w:rPr>
                <w:rFonts w:ascii="Calibri" w:hAnsi="Calibri" w:cs="Calibri"/>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w:t>
            </w:r>
          </w:p>
        </w:tc>
        <w:tc>
          <w:tcPr>
            <w:tcW w:w="3175" w:type="dxa"/>
          </w:tcPr>
          <w:p w:rsidR="00E87B28" w:rsidRDefault="00E87B28">
            <w:pPr>
              <w:spacing w:after="1" w:line="220" w:lineRule="atLeast"/>
              <w:jc w:val="both"/>
            </w:pPr>
            <w:proofErr w:type="gramStart"/>
            <w:r>
              <w:rPr>
                <w:rFonts w:ascii="Calibri" w:hAnsi="Calibri" w:cs="Calibri"/>
              </w:rPr>
              <w:t>специальное</w:t>
            </w:r>
            <w:proofErr w:type="gramEnd"/>
            <w:r>
              <w:rPr>
                <w:rFonts w:ascii="Calibri" w:hAnsi="Calibri" w:cs="Calibri"/>
              </w:rPr>
              <w:t xml:space="preserve"> удостоверение единого образца граждан, подвергшихся воздействию радиации вследствие катастрофы на Чернобыльской АЭС</w:t>
            </w:r>
          </w:p>
        </w:tc>
      </w:tr>
      <w:tr w:rsidR="00E87B28">
        <w:tc>
          <w:tcPr>
            <w:tcW w:w="567" w:type="dxa"/>
          </w:tcPr>
          <w:p w:rsidR="00E87B28" w:rsidRDefault="00E87B28">
            <w:pPr>
              <w:spacing w:after="1" w:line="220" w:lineRule="atLeast"/>
            </w:pPr>
            <w:r>
              <w:rPr>
                <w:rFonts w:ascii="Calibri" w:hAnsi="Calibri" w:cs="Calibri"/>
              </w:rPr>
              <w:t>34.</w:t>
            </w:r>
          </w:p>
        </w:tc>
        <w:tc>
          <w:tcPr>
            <w:tcW w:w="5329" w:type="dxa"/>
          </w:tcPr>
          <w:p w:rsidR="00E87B28" w:rsidRDefault="00E87B28">
            <w:pPr>
              <w:spacing w:after="1" w:line="220" w:lineRule="atLeast"/>
              <w:jc w:val="both"/>
            </w:pPr>
            <w:r>
              <w:rPr>
                <w:rFonts w:ascii="Calibri" w:hAnsi="Calibri" w:cs="Calibri"/>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зонах отчуждения, ставшие инвалидами</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перенесшего(ей) лучевую болезнь или другие заболевания, связанные с радиационным воздействием, ставшего(ей)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r>
      <w:tr w:rsidR="00E87B28">
        <w:tc>
          <w:tcPr>
            <w:tcW w:w="567" w:type="dxa"/>
          </w:tcPr>
          <w:p w:rsidR="00E87B28" w:rsidRDefault="00E87B28">
            <w:pPr>
              <w:spacing w:after="1" w:line="220" w:lineRule="atLeast"/>
            </w:pPr>
            <w:r>
              <w:rPr>
                <w:rFonts w:ascii="Calibri" w:hAnsi="Calibri" w:cs="Calibri"/>
              </w:rPr>
              <w:t>35.</w:t>
            </w:r>
          </w:p>
        </w:tc>
        <w:tc>
          <w:tcPr>
            <w:tcW w:w="5329" w:type="dxa"/>
          </w:tcPr>
          <w:p w:rsidR="00E87B28" w:rsidRDefault="00E87B28">
            <w:pPr>
              <w:spacing w:after="1" w:line="220" w:lineRule="atLeast"/>
              <w:jc w:val="both"/>
            </w:pPr>
            <w:r>
              <w:rPr>
                <w:rFonts w:ascii="Calibri" w:hAnsi="Calibri" w:cs="Calibri"/>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зонах отчуждения</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перенесшего(ей) лучевую болезнь или другие заболевания, связанные с радиационным воздействием, ставшего(ей)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r>
      <w:tr w:rsidR="00E87B28">
        <w:tc>
          <w:tcPr>
            <w:tcW w:w="9071" w:type="dxa"/>
            <w:gridSpan w:val="3"/>
          </w:tcPr>
          <w:p w:rsidR="00E87B28" w:rsidRDefault="00E87B28">
            <w:pPr>
              <w:spacing w:after="1" w:line="220" w:lineRule="atLeast"/>
              <w:jc w:val="center"/>
              <w:outlineLvl w:val="3"/>
            </w:pPr>
            <w:r>
              <w:rPr>
                <w:rFonts w:ascii="Calibri" w:hAnsi="Calibri" w:cs="Calibri"/>
              </w:rPr>
              <w:lastRenderedPageBreak/>
              <w:t xml:space="preserve">Федеральный </w:t>
            </w:r>
            <w:hyperlink r:id="rId63" w:history="1">
              <w:r>
                <w:rPr>
                  <w:rFonts w:ascii="Calibri" w:hAnsi="Calibri" w:cs="Calibri"/>
                  <w:color w:val="0000FF"/>
                </w:rPr>
                <w:t>закон</w:t>
              </w:r>
            </w:hyperlink>
            <w:r>
              <w:rPr>
                <w:rFonts w:ascii="Calibri" w:hAnsi="Calibri" w:cs="Calibri"/>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(далее - Федеральный закон от 26.11.1998 N 175-ФЗ)</w:t>
            </w:r>
          </w:p>
        </w:tc>
      </w:tr>
      <w:tr w:rsidR="00E87B28">
        <w:tc>
          <w:tcPr>
            <w:tcW w:w="567" w:type="dxa"/>
          </w:tcPr>
          <w:p w:rsidR="00E87B28" w:rsidRDefault="00E87B28">
            <w:pPr>
              <w:spacing w:after="1" w:line="220" w:lineRule="atLeast"/>
            </w:pPr>
            <w:r>
              <w:rPr>
                <w:rFonts w:ascii="Calibri" w:hAnsi="Calibri" w:cs="Calibri"/>
              </w:rPr>
              <w:t>36.</w:t>
            </w:r>
          </w:p>
        </w:tc>
        <w:tc>
          <w:tcPr>
            <w:tcW w:w="5329" w:type="dxa"/>
          </w:tcPr>
          <w:p w:rsidR="00E87B28" w:rsidRDefault="00E87B28">
            <w:pPr>
              <w:spacing w:after="1" w:line="220" w:lineRule="atLeast"/>
              <w:jc w:val="both"/>
            </w:pPr>
            <w:r>
              <w:rPr>
                <w:rFonts w:ascii="Calibri" w:hAnsi="Calibri" w:cs="Calibri"/>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p>
        </w:tc>
        <w:tc>
          <w:tcPr>
            <w:tcW w:w="3175" w:type="dxa"/>
            <w:vMerge w:val="restart"/>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перенесшего(ей) лучевую болезнь или другие заболевания, связанные с радиационным воздействием, ставшего(ей) инвалидом</w:t>
            </w:r>
          </w:p>
        </w:tc>
      </w:tr>
      <w:tr w:rsidR="00E87B28">
        <w:tc>
          <w:tcPr>
            <w:tcW w:w="567" w:type="dxa"/>
          </w:tcPr>
          <w:p w:rsidR="00E87B28" w:rsidRDefault="00E87B28">
            <w:pPr>
              <w:spacing w:after="1" w:line="220" w:lineRule="atLeast"/>
            </w:pPr>
            <w:r>
              <w:rPr>
                <w:rFonts w:ascii="Calibri" w:hAnsi="Calibri" w:cs="Calibri"/>
              </w:rPr>
              <w:t>37.</w:t>
            </w:r>
          </w:p>
        </w:tc>
        <w:tc>
          <w:tcPr>
            <w:tcW w:w="5329" w:type="dxa"/>
          </w:tcPr>
          <w:p w:rsidR="00E87B28" w:rsidRDefault="00E87B28">
            <w:pPr>
              <w:spacing w:after="1" w:line="220" w:lineRule="atLeast"/>
              <w:jc w:val="both"/>
            </w:pPr>
            <w:r>
              <w:rPr>
                <w:rFonts w:ascii="Calibri" w:hAnsi="Calibri" w:cs="Calibri"/>
              </w:rPr>
              <w:t xml:space="preserve">Граждане, получившие лучевую болезнь, другие заболевания, включенные в </w:t>
            </w:r>
            <w:hyperlink r:id="rId64" w:history="1">
              <w:r>
                <w:rPr>
                  <w:rFonts w:ascii="Calibri" w:hAnsi="Calibri" w:cs="Calibri"/>
                  <w:color w:val="0000FF"/>
                </w:rPr>
                <w:t>перечень</w:t>
              </w:r>
            </w:hyperlink>
            <w:r>
              <w:rPr>
                <w:rFonts w:ascii="Calibri" w:hAnsi="Calibri" w:cs="Calibri"/>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38.</w:t>
            </w:r>
          </w:p>
        </w:tc>
        <w:tc>
          <w:tcPr>
            <w:tcW w:w="5329" w:type="dxa"/>
          </w:tcPr>
          <w:p w:rsidR="00E87B28" w:rsidRDefault="00E87B28">
            <w:pPr>
              <w:spacing w:after="1" w:line="220" w:lineRule="atLeast"/>
              <w:jc w:val="both"/>
            </w:pPr>
            <w:r>
              <w:rPr>
                <w:rFonts w:ascii="Calibri" w:hAnsi="Calibri" w:cs="Calibri"/>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Calibri" w:hAnsi="Calibri" w:cs="Calibri"/>
              </w:rPr>
              <w:t>Теча</w:t>
            </w:r>
            <w:proofErr w:type="spellEnd"/>
            <w:r>
              <w:rPr>
                <w:rFonts w:ascii="Calibri" w:hAnsi="Calibri" w:cs="Calibri"/>
              </w:rPr>
              <w:t xml:space="preserve"> в 1949 - 1956 годах</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ликвидации последствий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p>
        </w:tc>
      </w:tr>
      <w:tr w:rsidR="00E87B28">
        <w:tc>
          <w:tcPr>
            <w:tcW w:w="567" w:type="dxa"/>
          </w:tcPr>
          <w:p w:rsidR="00E87B28" w:rsidRDefault="00E87B28">
            <w:pPr>
              <w:spacing w:after="1" w:line="220" w:lineRule="atLeast"/>
            </w:pPr>
            <w:r>
              <w:rPr>
                <w:rFonts w:ascii="Calibri" w:hAnsi="Calibri" w:cs="Calibri"/>
              </w:rPr>
              <w:t>39.</w:t>
            </w:r>
          </w:p>
        </w:tc>
        <w:tc>
          <w:tcPr>
            <w:tcW w:w="5329" w:type="dxa"/>
          </w:tcPr>
          <w:p w:rsidR="00E87B28" w:rsidRDefault="00E87B28">
            <w:pPr>
              <w:spacing w:after="1" w:line="220" w:lineRule="atLeast"/>
              <w:jc w:val="both"/>
            </w:pPr>
            <w:r>
              <w:rPr>
                <w:rFonts w:ascii="Calibri" w:hAnsi="Calibri" w:cs="Calibri"/>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Pr>
                <w:rFonts w:ascii="Calibri" w:hAnsi="Calibri" w:cs="Calibri"/>
              </w:rPr>
              <w:t>Теча</w:t>
            </w:r>
            <w:proofErr w:type="spellEnd"/>
            <w:r>
              <w:rPr>
                <w:rFonts w:ascii="Calibri" w:hAnsi="Calibri" w:cs="Calibri"/>
              </w:rPr>
              <w:t xml:space="preserve"> в 1957 - 1962 годах</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ликвидации последствий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p>
        </w:tc>
      </w:tr>
      <w:tr w:rsidR="00E87B28">
        <w:tc>
          <w:tcPr>
            <w:tcW w:w="567" w:type="dxa"/>
          </w:tcPr>
          <w:p w:rsidR="00E87B28" w:rsidRDefault="00E87B28">
            <w:pPr>
              <w:spacing w:after="1" w:line="220" w:lineRule="atLeast"/>
            </w:pPr>
            <w:r>
              <w:rPr>
                <w:rFonts w:ascii="Calibri" w:hAnsi="Calibri" w:cs="Calibri"/>
              </w:rPr>
              <w:lastRenderedPageBreak/>
              <w:t>40.</w:t>
            </w:r>
          </w:p>
        </w:tc>
        <w:tc>
          <w:tcPr>
            <w:tcW w:w="5329" w:type="dxa"/>
          </w:tcPr>
          <w:p w:rsidR="00E87B28" w:rsidRDefault="00E87B28">
            <w:pPr>
              <w:spacing w:after="1" w:line="220" w:lineRule="atLeast"/>
              <w:jc w:val="both"/>
            </w:pPr>
            <w:r>
              <w:rPr>
                <w:rFonts w:ascii="Calibri" w:hAnsi="Calibri" w:cs="Calibri"/>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Pr>
                <w:rFonts w:ascii="Calibri" w:hAnsi="Calibri" w:cs="Calibri"/>
              </w:rPr>
              <w:t>спецконтингент</w:t>
            </w:r>
            <w:proofErr w:type="spellEnd"/>
            <w:r>
              <w:rPr>
                <w:rFonts w:ascii="Calibri" w:hAnsi="Calibri" w:cs="Calibri"/>
              </w:rPr>
              <w:t>, эвакуированные в 1957 году из зоны радиоактивного загрязнения</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эвакуированному(ой), переселенному(ой), выехавшему(ей) добровольно из населенного пункта, подвергшегося загрязнению вследствие аварии в 1957 году на производственном объединении "Маяк", сбросов радиоактивных отходов в реку </w:t>
            </w:r>
            <w:proofErr w:type="spellStart"/>
            <w:r>
              <w:rPr>
                <w:rFonts w:ascii="Calibri" w:hAnsi="Calibri" w:cs="Calibri"/>
              </w:rPr>
              <w:t>Теча</w:t>
            </w:r>
            <w:proofErr w:type="spellEnd"/>
          </w:p>
        </w:tc>
      </w:tr>
      <w:tr w:rsidR="00E87B28">
        <w:tc>
          <w:tcPr>
            <w:tcW w:w="567" w:type="dxa"/>
          </w:tcPr>
          <w:p w:rsidR="00E87B28" w:rsidRDefault="00E87B28">
            <w:pPr>
              <w:spacing w:after="1" w:line="220" w:lineRule="atLeast"/>
            </w:pPr>
            <w:r>
              <w:rPr>
                <w:rFonts w:ascii="Calibri" w:hAnsi="Calibri" w:cs="Calibri"/>
              </w:rPr>
              <w:t>41.</w:t>
            </w:r>
          </w:p>
        </w:tc>
        <w:tc>
          <w:tcPr>
            <w:tcW w:w="5329" w:type="dxa"/>
          </w:tcPr>
          <w:p w:rsidR="00E87B28" w:rsidRDefault="00E87B28">
            <w:pPr>
              <w:spacing w:after="1" w:line="220" w:lineRule="atLeast"/>
              <w:jc w:val="both"/>
            </w:pPr>
            <w:r>
              <w:rPr>
                <w:rFonts w:ascii="Calibri" w:hAnsi="Calibri" w:cs="Calibri"/>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xml:space="preserve">, где средняя годовая эффективная доза облучения составляет в настоящее время свыше 1 </w:t>
            </w:r>
            <w:proofErr w:type="spellStart"/>
            <w:r>
              <w:rPr>
                <w:rFonts w:ascii="Calibri" w:hAnsi="Calibri" w:cs="Calibri"/>
              </w:rPr>
              <w:t>мЗв</w:t>
            </w:r>
            <w:proofErr w:type="spellEnd"/>
            <w:r>
              <w:rPr>
                <w:rFonts w:ascii="Calibri" w:hAnsi="Calibri" w:cs="Calibri"/>
              </w:rPr>
              <w:t xml:space="preserve"> (0,1 бэр) (дополнительно над уровнем естественного радиационного фона для данной местности)</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эвакуированному(ой), переселенному(ой), выехавшему(ей) добровольно из населенного пункта, подвергшегося загрязнению вследствие аварии в 1957 году на производственном объединении "Маяк", сбросов радиоактивных отходов в реку </w:t>
            </w:r>
            <w:proofErr w:type="spellStart"/>
            <w:r>
              <w:rPr>
                <w:rFonts w:ascii="Calibri" w:hAnsi="Calibri" w:cs="Calibri"/>
              </w:rPr>
              <w:t>Теча</w:t>
            </w:r>
            <w:proofErr w:type="spellEnd"/>
          </w:p>
        </w:tc>
      </w:tr>
      <w:tr w:rsidR="00E87B28">
        <w:tc>
          <w:tcPr>
            <w:tcW w:w="567" w:type="dxa"/>
          </w:tcPr>
          <w:p w:rsidR="00E87B28" w:rsidRDefault="00E87B28">
            <w:pPr>
              <w:spacing w:after="1" w:line="220" w:lineRule="atLeast"/>
            </w:pPr>
            <w:r>
              <w:rPr>
                <w:rFonts w:ascii="Calibri" w:hAnsi="Calibri" w:cs="Calibri"/>
              </w:rPr>
              <w:t>42.</w:t>
            </w:r>
          </w:p>
        </w:tc>
        <w:tc>
          <w:tcPr>
            <w:tcW w:w="5329" w:type="dxa"/>
          </w:tcPr>
          <w:p w:rsidR="00E87B28" w:rsidRDefault="00E87B28">
            <w:pPr>
              <w:spacing w:after="1" w:line="220" w:lineRule="atLeast"/>
              <w:jc w:val="both"/>
            </w:pPr>
            <w:r>
              <w:rPr>
                <w:rFonts w:ascii="Calibri" w:hAnsi="Calibri" w:cs="Calibri"/>
              </w:rPr>
              <w:t xml:space="preserve">Дети первого и второго поколения граждан, указанных в </w:t>
            </w:r>
            <w:hyperlink r:id="rId65" w:history="1">
              <w:r>
                <w:rPr>
                  <w:rFonts w:ascii="Calibri" w:hAnsi="Calibri" w:cs="Calibri"/>
                  <w:color w:val="0000FF"/>
                </w:rPr>
                <w:t>статье 1</w:t>
              </w:r>
            </w:hyperlink>
            <w:r>
              <w:rPr>
                <w:rFonts w:ascii="Calibri" w:hAnsi="Calibri" w:cs="Calibri"/>
              </w:rPr>
              <w:t xml:space="preserve"> Федерального закона от 26.11.1998 N 175-ФЗ, страдающие заболеваниями вследствие воздействия радиации на их родителей</w:t>
            </w:r>
          </w:p>
        </w:tc>
        <w:tc>
          <w:tcPr>
            <w:tcW w:w="3175" w:type="dxa"/>
          </w:tcPr>
          <w:p w:rsidR="00E87B28" w:rsidRDefault="00E87B28">
            <w:pPr>
              <w:spacing w:after="1" w:line="220" w:lineRule="atLeast"/>
              <w:jc w:val="both"/>
            </w:pPr>
            <w:proofErr w:type="gramStart"/>
            <w:r>
              <w:rPr>
                <w:rFonts w:ascii="Calibri" w:hAnsi="Calibri" w:cs="Calibri"/>
              </w:rPr>
              <w:t>справка</w:t>
            </w:r>
            <w:proofErr w:type="gramEnd"/>
            <w:r>
              <w:rPr>
                <w:rFonts w:ascii="Calibri" w:hAnsi="Calibri" w:cs="Calibri"/>
              </w:rPr>
              <w:t xml:space="preserve"> о том, что он (она) является потомком первого (второго) поколения граждан, указанных в </w:t>
            </w:r>
            <w:hyperlink r:id="rId66" w:history="1">
              <w:r>
                <w:rPr>
                  <w:rFonts w:ascii="Calibri" w:hAnsi="Calibri" w:cs="Calibri"/>
                  <w:color w:val="0000FF"/>
                </w:rPr>
                <w:t>статье 1</w:t>
              </w:r>
            </w:hyperlink>
            <w:r>
              <w:rPr>
                <w:rFonts w:ascii="Calibri" w:hAnsi="Calibri" w:cs="Calibri"/>
              </w:rPr>
              <w:t xml:space="preserve"> Федерального закона от 26.11.1998 N 175-ФЗ, и страдает заболеванием вследствие воздействия радиации на родителей</w:t>
            </w:r>
          </w:p>
        </w:tc>
      </w:tr>
      <w:tr w:rsidR="00E87B28">
        <w:tc>
          <w:tcPr>
            <w:tcW w:w="9071" w:type="dxa"/>
            <w:gridSpan w:val="3"/>
          </w:tcPr>
          <w:p w:rsidR="00E87B28" w:rsidRDefault="00E87B28">
            <w:pPr>
              <w:spacing w:after="1" w:line="220" w:lineRule="atLeast"/>
              <w:jc w:val="center"/>
              <w:outlineLvl w:val="3"/>
            </w:pPr>
            <w:hyperlink r:id="rId6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E87B28">
        <w:tc>
          <w:tcPr>
            <w:tcW w:w="567" w:type="dxa"/>
          </w:tcPr>
          <w:p w:rsidR="00E87B28" w:rsidRDefault="00E87B28">
            <w:pPr>
              <w:spacing w:after="1" w:line="220" w:lineRule="atLeast"/>
            </w:pPr>
            <w:r>
              <w:rPr>
                <w:rFonts w:ascii="Calibri" w:hAnsi="Calibri" w:cs="Calibri"/>
              </w:rPr>
              <w:t>43.</w:t>
            </w:r>
          </w:p>
        </w:tc>
        <w:tc>
          <w:tcPr>
            <w:tcW w:w="5329" w:type="dxa"/>
          </w:tcPr>
          <w:p w:rsidR="00E87B28" w:rsidRDefault="00E87B28">
            <w:pPr>
              <w:spacing w:after="1" w:line="220" w:lineRule="atLeast"/>
              <w:jc w:val="both"/>
            </w:pPr>
            <w:r>
              <w:rPr>
                <w:rFonts w:ascii="Calibri" w:hAnsi="Calibri" w:cs="Calibri"/>
              </w:rPr>
              <w:t>Граждане из подразделений особого риска, имеющие инвалидность</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действий подразделений особого риска</w:t>
            </w:r>
          </w:p>
        </w:tc>
      </w:tr>
      <w:tr w:rsidR="00E87B28">
        <w:tc>
          <w:tcPr>
            <w:tcW w:w="567" w:type="dxa"/>
          </w:tcPr>
          <w:p w:rsidR="00E87B28" w:rsidRDefault="00E87B28">
            <w:pPr>
              <w:spacing w:after="1" w:line="220" w:lineRule="atLeast"/>
            </w:pPr>
            <w:r>
              <w:rPr>
                <w:rFonts w:ascii="Calibri" w:hAnsi="Calibri" w:cs="Calibri"/>
              </w:rPr>
              <w:t>44.</w:t>
            </w:r>
          </w:p>
        </w:tc>
        <w:tc>
          <w:tcPr>
            <w:tcW w:w="5329" w:type="dxa"/>
          </w:tcPr>
          <w:p w:rsidR="00E87B28" w:rsidRDefault="00E87B28">
            <w:pPr>
              <w:spacing w:after="1" w:line="220" w:lineRule="atLeast"/>
              <w:jc w:val="both"/>
            </w:pPr>
            <w:r>
              <w:rPr>
                <w:rFonts w:ascii="Calibri" w:hAnsi="Calibri" w:cs="Calibri"/>
              </w:rPr>
              <w:t>Граждане из подразделений особого риска, не имеющие инвалидности</w:t>
            </w:r>
          </w:p>
        </w:tc>
        <w:tc>
          <w:tcPr>
            <w:tcW w:w="3175"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участника действий подразделений особого риска</w:t>
            </w:r>
          </w:p>
        </w:tc>
      </w:tr>
      <w:tr w:rsidR="00E87B28">
        <w:tc>
          <w:tcPr>
            <w:tcW w:w="9071" w:type="dxa"/>
            <w:gridSpan w:val="3"/>
          </w:tcPr>
          <w:p w:rsidR="00E87B28" w:rsidRDefault="00E87B28">
            <w:pPr>
              <w:spacing w:after="1" w:line="220" w:lineRule="atLeast"/>
              <w:jc w:val="center"/>
              <w:outlineLvl w:val="3"/>
            </w:pPr>
            <w:r>
              <w:rPr>
                <w:rFonts w:ascii="Calibri" w:hAnsi="Calibri" w:cs="Calibri"/>
              </w:rPr>
              <w:t xml:space="preserve">Федеральный </w:t>
            </w:r>
            <w:hyperlink r:id="rId68" w:history="1">
              <w:r>
                <w:rPr>
                  <w:rFonts w:ascii="Calibri" w:hAnsi="Calibri" w:cs="Calibri"/>
                  <w:color w:val="0000FF"/>
                </w:rPr>
                <w:t>закон</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E87B28">
        <w:tc>
          <w:tcPr>
            <w:tcW w:w="567" w:type="dxa"/>
          </w:tcPr>
          <w:p w:rsidR="00E87B28" w:rsidRDefault="00E87B28">
            <w:pPr>
              <w:spacing w:after="1" w:line="220" w:lineRule="atLeast"/>
            </w:pPr>
            <w:r>
              <w:rPr>
                <w:rFonts w:ascii="Calibri" w:hAnsi="Calibri" w:cs="Calibri"/>
              </w:rPr>
              <w:lastRenderedPageBreak/>
              <w:t>45.</w:t>
            </w:r>
          </w:p>
        </w:tc>
        <w:tc>
          <w:tcPr>
            <w:tcW w:w="5329" w:type="dxa"/>
          </w:tcPr>
          <w:p w:rsidR="00E87B28" w:rsidRDefault="00E87B28">
            <w:pPr>
              <w:spacing w:after="1" w:line="220" w:lineRule="atLeast"/>
              <w:jc w:val="both"/>
            </w:pPr>
            <w:r>
              <w:rPr>
                <w:rFonts w:ascii="Calibri" w:hAnsi="Calibri" w:cs="Calibri"/>
              </w:rPr>
              <w:t xml:space="preserve">Граждане, получившие суммарную (накопительную) эффективную дозу облучения, превышающую 25 </w:t>
            </w:r>
            <w:proofErr w:type="spellStart"/>
            <w:r>
              <w:rPr>
                <w:rFonts w:ascii="Calibri" w:hAnsi="Calibri" w:cs="Calibri"/>
              </w:rPr>
              <w:t>сЗв</w:t>
            </w:r>
            <w:proofErr w:type="spellEnd"/>
            <w:r>
              <w:rPr>
                <w:rFonts w:ascii="Calibri" w:hAnsi="Calibri" w:cs="Calibri"/>
              </w:rPr>
              <w:t xml:space="preserve"> (бэр)</w:t>
            </w:r>
          </w:p>
        </w:tc>
        <w:tc>
          <w:tcPr>
            <w:tcW w:w="3175" w:type="dxa"/>
            <w:vMerge w:val="restart"/>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граждан, подвергшихся радиационному воздействию вследствие ядерных испытаний на Семипалатинском полигоне</w:t>
            </w:r>
          </w:p>
        </w:tc>
      </w:tr>
      <w:tr w:rsidR="00E87B28">
        <w:tc>
          <w:tcPr>
            <w:tcW w:w="567" w:type="dxa"/>
          </w:tcPr>
          <w:p w:rsidR="00E87B28" w:rsidRDefault="00E87B28">
            <w:pPr>
              <w:spacing w:after="1" w:line="220" w:lineRule="atLeast"/>
            </w:pPr>
            <w:r>
              <w:rPr>
                <w:rFonts w:ascii="Calibri" w:hAnsi="Calibri" w:cs="Calibri"/>
              </w:rPr>
              <w:t>46.</w:t>
            </w:r>
          </w:p>
        </w:tc>
        <w:tc>
          <w:tcPr>
            <w:tcW w:w="5329" w:type="dxa"/>
          </w:tcPr>
          <w:p w:rsidR="00E87B28" w:rsidRDefault="00E87B28">
            <w:pPr>
              <w:spacing w:after="1" w:line="220" w:lineRule="atLeast"/>
              <w:jc w:val="both"/>
            </w:pPr>
            <w:r>
              <w:rPr>
                <w:rFonts w:ascii="Calibri" w:hAnsi="Calibri" w:cs="Calibri"/>
              </w:rPr>
              <w:t xml:space="preserve">Граждане, получившие суммарную (накопительную) эффективную дозу облучения более 5 </w:t>
            </w:r>
            <w:proofErr w:type="spellStart"/>
            <w:r>
              <w:rPr>
                <w:rFonts w:ascii="Calibri" w:hAnsi="Calibri" w:cs="Calibri"/>
              </w:rPr>
              <w:t>сЗв</w:t>
            </w:r>
            <w:proofErr w:type="spellEnd"/>
            <w:r>
              <w:rPr>
                <w:rFonts w:ascii="Calibri" w:hAnsi="Calibri" w:cs="Calibri"/>
              </w:rPr>
              <w:t xml:space="preserve"> (бэр), но не превышающую 25 </w:t>
            </w:r>
            <w:proofErr w:type="spellStart"/>
            <w:r>
              <w:rPr>
                <w:rFonts w:ascii="Calibri" w:hAnsi="Calibri" w:cs="Calibri"/>
              </w:rPr>
              <w:t>сЗв</w:t>
            </w:r>
            <w:proofErr w:type="spellEnd"/>
            <w:r>
              <w:rPr>
                <w:rFonts w:ascii="Calibri" w:hAnsi="Calibri" w:cs="Calibri"/>
              </w:rPr>
              <w:t xml:space="preserve"> (бэр)</w:t>
            </w:r>
          </w:p>
        </w:tc>
        <w:tc>
          <w:tcPr>
            <w:tcW w:w="3175" w:type="dxa"/>
            <w:vMerge/>
          </w:tcPr>
          <w:p w:rsidR="00E87B28" w:rsidRDefault="00E87B28"/>
        </w:tc>
      </w:tr>
      <w:tr w:rsidR="00E87B28">
        <w:tc>
          <w:tcPr>
            <w:tcW w:w="567" w:type="dxa"/>
          </w:tcPr>
          <w:p w:rsidR="00E87B28" w:rsidRDefault="00E87B28">
            <w:pPr>
              <w:spacing w:after="1" w:line="220" w:lineRule="atLeast"/>
            </w:pPr>
            <w:r>
              <w:rPr>
                <w:rFonts w:ascii="Calibri" w:hAnsi="Calibri" w:cs="Calibri"/>
              </w:rPr>
              <w:t>47.</w:t>
            </w:r>
          </w:p>
        </w:tc>
        <w:tc>
          <w:tcPr>
            <w:tcW w:w="5329" w:type="dxa"/>
          </w:tcPr>
          <w:p w:rsidR="00E87B28" w:rsidRDefault="00E87B28">
            <w:pPr>
              <w:spacing w:after="1" w:line="220" w:lineRule="atLeast"/>
              <w:jc w:val="both"/>
            </w:pPr>
            <w:r>
              <w:rPr>
                <w:rFonts w:ascii="Calibri" w:hAnsi="Calibri" w:cs="Calibri"/>
              </w:rPr>
              <w:t xml:space="preserve">Дети в возрасте до 18 лет первого и второго поколения граждан, получивших суммарную (накопительную) эффективную дозу облучения более 5 </w:t>
            </w:r>
            <w:proofErr w:type="spellStart"/>
            <w:r>
              <w:rPr>
                <w:rFonts w:ascii="Calibri" w:hAnsi="Calibri" w:cs="Calibri"/>
              </w:rPr>
              <w:t>сЗв</w:t>
            </w:r>
            <w:proofErr w:type="spellEnd"/>
            <w:r>
              <w:rPr>
                <w:rFonts w:ascii="Calibri" w:hAnsi="Calibri" w:cs="Calibri"/>
              </w:rPr>
              <w:t xml:space="preserve"> (бэр), страдающие заболеваниями вследствие радиационного воздействия на одного из родителей</w:t>
            </w:r>
          </w:p>
        </w:tc>
        <w:tc>
          <w:tcPr>
            <w:tcW w:w="3175" w:type="dxa"/>
          </w:tcPr>
          <w:p w:rsidR="00E87B28" w:rsidRDefault="00E87B28">
            <w:pPr>
              <w:spacing w:after="1" w:line="220" w:lineRule="atLeast"/>
              <w:jc w:val="both"/>
            </w:pPr>
            <w:proofErr w:type="gramStart"/>
            <w:r>
              <w:rPr>
                <w:rFonts w:ascii="Calibri" w:hAnsi="Calibri" w:cs="Calibri"/>
              </w:rPr>
              <w:t>документ</w:t>
            </w:r>
            <w:proofErr w:type="gramEnd"/>
            <w:r>
              <w:rPr>
                <w:rFonts w:ascii="Calibri" w:hAnsi="Calibri" w:cs="Calibri"/>
              </w:rPr>
              <w:t xml:space="preserve"> о заболеваниях, полученных (перенесенных) детьми вследствие ядерных испытаний на Семипалатинском полигоне, на одного из родителей</w:t>
            </w:r>
          </w:p>
        </w:tc>
      </w:tr>
    </w:tbl>
    <w:p w:rsidR="00E87B28" w:rsidRDefault="00E87B28">
      <w:pPr>
        <w:spacing w:after="1" w:line="220" w:lineRule="atLeast"/>
        <w:jc w:val="center"/>
      </w:pPr>
    </w:p>
    <w:p w:rsidR="00E87B28" w:rsidRDefault="00E87B28">
      <w:pPr>
        <w:spacing w:after="1" w:line="220" w:lineRule="atLeast"/>
        <w:jc w:val="center"/>
        <w:outlineLvl w:val="2"/>
      </w:pPr>
      <w:r>
        <w:rPr>
          <w:rFonts w:ascii="Calibri" w:hAnsi="Calibri" w:cs="Calibri"/>
        </w:rPr>
        <w:t>2. РЕГИОНАЛЬНЫЙ РЕГИСТР</w:t>
      </w:r>
    </w:p>
    <w:p w:rsidR="00E87B28" w:rsidRDefault="00E87B28">
      <w:pPr>
        <w:spacing w:after="1" w:line="220" w:lineRule="atLeast"/>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4592"/>
      </w:tblGrid>
      <w:tr w:rsidR="00E87B28">
        <w:tc>
          <w:tcPr>
            <w:tcW w:w="567" w:type="dxa"/>
          </w:tcPr>
          <w:p w:rsidR="00E87B28" w:rsidRDefault="00E87B28">
            <w:pPr>
              <w:spacing w:after="1" w:line="220" w:lineRule="atLeast"/>
              <w:jc w:val="center"/>
            </w:pPr>
            <w:r>
              <w:rPr>
                <w:rFonts w:ascii="Calibri" w:hAnsi="Calibri" w:cs="Calibri"/>
              </w:rPr>
              <w:t>N п/п</w:t>
            </w:r>
          </w:p>
        </w:tc>
        <w:tc>
          <w:tcPr>
            <w:tcW w:w="3912" w:type="dxa"/>
          </w:tcPr>
          <w:p w:rsidR="00E87B28" w:rsidRDefault="00E87B28">
            <w:pPr>
              <w:spacing w:after="1" w:line="220" w:lineRule="atLeast"/>
              <w:jc w:val="center"/>
            </w:pPr>
            <w:r>
              <w:rPr>
                <w:rFonts w:ascii="Calibri" w:hAnsi="Calibri" w:cs="Calibri"/>
              </w:rPr>
              <w:t>Категории граждан</w:t>
            </w:r>
          </w:p>
        </w:tc>
        <w:tc>
          <w:tcPr>
            <w:tcW w:w="4592" w:type="dxa"/>
          </w:tcPr>
          <w:p w:rsidR="00E87B28" w:rsidRDefault="00E87B28">
            <w:pPr>
              <w:spacing w:after="1" w:line="220" w:lineRule="atLeast"/>
              <w:jc w:val="center"/>
            </w:pPr>
            <w:r>
              <w:rPr>
                <w:rFonts w:ascii="Calibri" w:hAnsi="Calibri" w:cs="Calibri"/>
              </w:rPr>
              <w:t>Документы, подтверждающие право на меры социальной поддержки</w:t>
            </w:r>
          </w:p>
        </w:tc>
      </w:tr>
      <w:tr w:rsidR="00E87B28">
        <w:tc>
          <w:tcPr>
            <w:tcW w:w="9071" w:type="dxa"/>
            <w:gridSpan w:val="3"/>
          </w:tcPr>
          <w:p w:rsidR="00E87B28" w:rsidRDefault="00E87B28">
            <w:pPr>
              <w:spacing w:after="1" w:line="220" w:lineRule="atLeast"/>
              <w:jc w:val="center"/>
              <w:outlineLvl w:val="3"/>
            </w:pPr>
            <w:r>
              <w:rPr>
                <w:rFonts w:ascii="Calibri" w:hAnsi="Calibri" w:cs="Calibri"/>
              </w:rPr>
              <w:t xml:space="preserve">Законы Ивановской области от 15.02.2006 </w:t>
            </w:r>
            <w:hyperlink r:id="rId69" w:history="1">
              <w:r>
                <w:rPr>
                  <w:rFonts w:ascii="Calibri" w:hAnsi="Calibri" w:cs="Calibri"/>
                  <w:color w:val="0000FF"/>
                </w:rPr>
                <w:t>N 11-ОЗ</w:t>
              </w:r>
            </w:hyperlink>
            <w:r>
              <w:rPr>
                <w:rFonts w:ascii="Calibri" w:hAnsi="Calibri" w:cs="Calibri"/>
              </w:rPr>
              <w:t xml:space="preserve"> "О мерах социальной поддержки ветеранов труда, приравненных к ним граждан и тружеников тыла", от 15.02.2006 </w:t>
            </w:r>
            <w:hyperlink r:id="rId70" w:history="1">
              <w:r>
                <w:rPr>
                  <w:rFonts w:ascii="Calibri" w:hAnsi="Calibri" w:cs="Calibri"/>
                  <w:color w:val="0000FF"/>
                </w:rPr>
                <w:t>N 8-ОЗ</w:t>
              </w:r>
            </w:hyperlink>
            <w:r>
              <w:rPr>
                <w:rFonts w:ascii="Calibri" w:hAnsi="Calibri" w:cs="Calibri"/>
              </w:rPr>
              <w:t xml:space="preserve"> "О мерах социальной поддержки реабилитированных лиц и лиц, признанных пострадавшими от политических репрессий" и от 03.11.2006 </w:t>
            </w:r>
            <w:hyperlink r:id="rId71" w:history="1">
              <w:r>
                <w:rPr>
                  <w:rFonts w:ascii="Calibri" w:hAnsi="Calibri" w:cs="Calibri"/>
                  <w:color w:val="0000FF"/>
                </w:rPr>
                <w:t>N 95-ОЗ</w:t>
              </w:r>
            </w:hyperlink>
            <w:r>
              <w:rPr>
                <w:rFonts w:ascii="Calibri" w:hAnsi="Calibri" w:cs="Calibri"/>
              </w:rPr>
              <w:t xml:space="preserve"> "О порядке и условиях присвоения званий "Ветеран труда" и "Ветеран труда Ивановской области"</w:t>
            </w:r>
          </w:p>
        </w:tc>
      </w:tr>
      <w:tr w:rsidR="00E87B28">
        <w:tc>
          <w:tcPr>
            <w:tcW w:w="567" w:type="dxa"/>
          </w:tcPr>
          <w:p w:rsidR="00E87B28" w:rsidRDefault="00E87B28">
            <w:pPr>
              <w:spacing w:after="1" w:line="220" w:lineRule="atLeast"/>
            </w:pPr>
            <w:r>
              <w:rPr>
                <w:rFonts w:ascii="Calibri" w:hAnsi="Calibri" w:cs="Calibri"/>
              </w:rPr>
              <w:t>1.</w:t>
            </w:r>
          </w:p>
        </w:tc>
        <w:tc>
          <w:tcPr>
            <w:tcW w:w="3912" w:type="dxa"/>
          </w:tcPr>
          <w:p w:rsidR="00E87B28" w:rsidRDefault="00E87B28">
            <w:pPr>
              <w:spacing w:after="1" w:line="220" w:lineRule="atLeast"/>
              <w:jc w:val="both"/>
            </w:pPr>
            <w:r>
              <w:rPr>
                <w:rFonts w:ascii="Calibri" w:hAnsi="Calibri" w:cs="Calibri"/>
              </w:rPr>
              <w:t>Ветераны труда, а также граждане, приравненные к ним по состоянию на 31 декабря 2004 года</w:t>
            </w:r>
          </w:p>
        </w:tc>
        <w:tc>
          <w:tcPr>
            <w:tcW w:w="4592"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"Ветеран труда" или документ, удостоверяющий, что гражданин приравнен к ветерану труда, а также пенсионное удостоверение</w:t>
            </w:r>
          </w:p>
        </w:tc>
      </w:tr>
      <w:tr w:rsidR="00E87B28">
        <w:tc>
          <w:tcPr>
            <w:tcW w:w="567" w:type="dxa"/>
          </w:tcPr>
          <w:p w:rsidR="00E87B28" w:rsidRDefault="00E87B28">
            <w:pPr>
              <w:spacing w:after="1" w:line="220" w:lineRule="atLeast"/>
            </w:pPr>
            <w:r>
              <w:rPr>
                <w:rFonts w:ascii="Calibri" w:hAnsi="Calibri" w:cs="Calibri"/>
              </w:rPr>
              <w:t>2.</w:t>
            </w:r>
          </w:p>
        </w:tc>
        <w:tc>
          <w:tcPr>
            <w:tcW w:w="3912" w:type="dxa"/>
          </w:tcPr>
          <w:p w:rsidR="00E87B28" w:rsidRDefault="00E87B28">
            <w:pPr>
              <w:spacing w:after="1" w:line="220" w:lineRule="atLeast"/>
              <w:jc w:val="both"/>
            </w:pPr>
            <w:r>
              <w:rPr>
                <w:rFonts w:ascii="Calibri" w:hAnsi="Calibri" w:cs="Calibri"/>
              </w:rPr>
              <w:t>Ветеран труда Ивановской области</w:t>
            </w:r>
          </w:p>
        </w:tc>
        <w:tc>
          <w:tcPr>
            <w:tcW w:w="4592" w:type="dxa"/>
          </w:tcPr>
          <w:p w:rsidR="00E87B28" w:rsidRDefault="00E87B28">
            <w:pPr>
              <w:spacing w:after="1" w:line="220" w:lineRule="atLeast"/>
              <w:jc w:val="both"/>
            </w:pPr>
            <w:proofErr w:type="gramStart"/>
            <w:r>
              <w:rPr>
                <w:rFonts w:ascii="Calibri" w:hAnsi="Calibri" w:cs="Calibri"/>
              </w:rPr>
              <w:t>удостоверение</w:t>
            </w:r>
            <w:proofErr w:type="gramEnd"/>
            <w:r>
              <w:rPr>
                <w:rFonts w:ascii="Calibri" w:hAnsi="Calibri" w:cs="Calibri"/>
              </w:rPr>
              <w:t xml:space="preserve"> "Ветеран труда Ивановской области"</w:t>
            </w:r>
          </w:p>
        </w:tc>
      </w:tr>
      <w:tr w:rsidR="00E87B28">
        <w:tc>
          <w:tcPr>
            <w:tcW w:w="567" w:type="dxa"/>
          </w:tcPr>
          <w:p w:rsidR="00E87B28" w:rsidRDefault="00E87B28">
            <w:pPr>
              <w:spacing w:after="1" w:line="220" w:lineRule="atLeast"/>
            </w:pPr>
            <w:r>
              <w:rPr>
                <w:rFonts w:ascii="Calibri" w:hAnsi="Calibri" w:cs="Calibri"/>
              </w:rPr>
              <w:t>3.</w:t>
            </w:r>
          </w:p>
        </w:tc>
        <w:tc>
          <w:tcPr>
            <w:tcW w:w="3912" w:type="dxa"/>
          </w:tcPr>
          <w:p w:rsidR="00E87B28" w:rsidRDefault="00E87B28">
            <w:pPr>
              <w:spacing w:after="1" w:line="220" w:lineRule="atLeast"/>
              <w:jc w:val="both"/>
            </w:pPr>
            <w:r>
              <w:rPr>
                <w:rFonts w:ascii="Calibri" w:hAnsi="Calibri" w:cs="Calibri"/>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(труженики тыла)</w:t>
            </w:r>
          </w:p>
        </w:tc>
        <w:tc>
          <w:tcPr>
            <w:tcW w:w="4592" w:type="dxa"/>
          </w:tcPr>
          <w:p w:rsidR="00E87B28" w:rsidRDefault="00E87B28">
            <w:pPr>
              <w:spacing w:after="1" w:line="220" w:lineRule="atLeast"/>
              <w:jc w:val="both"/>
            </w:pPr>
            <w:r>
              <w:rPr>
                <w:rFonts w:ascii="Calibri" w:hAnsi="Calibri" w:cs="Calibri"/>
              </w:rPr>
              <w:t xml:space="preserve">удостоверение о праве на льготы, выданное в соответствии с </w:t>
            </w:r>
            <w:hyperlink r:id="rId72" w:history="1">
              <w:r>
                <w:rPr>
                  <w:rFonts w:ascii="Calibri" w:hAnsi="Calibri" w:cs="Calibri"/>
                  <w:color w:val="0000FF"/>
                </w:rPr>
                <w:t>постановлением</w:t>
              </w:r>
            </w:hyperlink>
            <w:r>
              <w:rPr>
                <w:rFonts w:ascii="Calibri" w:hAnsi="Calibri" w:cs="Calibri"/>
              </w:rPr>
              <w:t xml:space="preserve"> Совета Министров СССР от 12.05.1988 N 621, или копия </w:t>
            </w:r>
            <w:hyperlink r:id="rId73" w:history="1">
              <w:r>
                <w:rPr>
                  <w:rFonts w:ascii="Calibri" w:hAnsi="Calibri" w:cs="Calibri"/>
                  <w:color w:val="0000FF"/>
                </w:rPr>
                <w:t>удостоверения</w:t>
              </w:r>
            </w:hyperlink>
            <w:r>
              <w:rPr>
                <w:rFonts w:ascii="Calibri" w:hAnsi="Calibri" w:cs="Calibri"/>
              </w:rPr>
              <w:t xml:space="preserve"> "Ветеран Великой Отечественной войны", утвержденного постановлением Правительства Российской Федерации от 05.10.1999 N 1122, с отметкой "имеет право на льготы в соответствии со </w:t>
            </w:r>
            <w:hyperlink r:id="rId74" w:history="1">
              <w:r>
                <w:rPr>
                  <w:rFonts w:ascii="Calibri" w:hAnsi="Calibri" w:cs="Calibri"/>
                  <w:color w:val="0000FF"/>
                </w:rPr>
                <w:t>статьей 20</w:t>
              </w:r>
            </w:hyperlink>
            <w:r>
              <w:rPr>
                <w:rFonts w:ascii="Calibri" w:hAnsi="Calibri" w:cs="Calibri"/>
              </w:rPr>
              <w:t xml:space="preserve"> Федерального закона от 12.01.1995 N 5-ФЗ"</w:t>
            </w:r>
          </w:p>
        </w:tc>
      </w:tr>
      <w:tr w:rsidR="00E87B28">
        <w:tc>
          <w:tcPr>
            <w:tcW w:w="567" w:type="dxa"/>
          </w:tcPr>
          <w:p w:rsidR="00E87B28" w:rsidRDefault="00E87B28">
            <w:pPr>
              <w:spacing w:after="1" w:line="220" w:lineRule="atLeast"/>
            </w:pPr>
            <w:r>
              <w:rPr>
                <w:rFonts w:ascii="Calibri" w:hAnsi="Calibri" w:cs="Calibri"/>
              </w:rPr>
              <w:t>4.</w:t>
            </w:r>
          </w:p>
        </w:tc>
        <w:tc>
          <w:tcPr>
            <w:tcW w:w="3912" w:type="dxa"/>
          </w:tcPr>
          <w:p w:rsidR="00E87B28" w:rsidRDefault="00E87B28">
            <w:pPr>
              <w:spacing w:after="1" w:line="220" w:lineRule="atLeast"/>
              <w:jc w:val="both"/>
            </w:pPr>
            <w:r>
              <w:rPr>
                <w:rFonts w:ascii="Calibri" w:hAnsi="Calibri" w:cs="Calibri"/>
              </w:rPr>
              <w:t>Реабилитированные лица</w:t>
            </w:r>
          </w:p>
        </w:tc>
        <w:tc>
          <w:tcPr>
            <w:tcW w:w="4592" w:type="dxa"/>
          </w:tcPr>
          <w:p w:rsidR="00E87B28" w:rsidRDefault="00E87B28">
            <w:pPr>
              <w:spacing w:after="1" w:line="220" w:lineRule="atLeast"/>
              <w:jc w:val="both"/>
            </w:pPr>
            <w:proofErr w:type="gramStart"/>
            <w:r>
              <w:rPr>
                <w:rFonts w:ascii="Calibri" w:hAnsi="Calibri" w:cs="Calibri"/>
              </w:rPr>
              <w:t>документ</w:t>
            </w:r>
            <w:proofErr w:type="gramEnd"/>
            <w:r>
              <w:rPr>
                <w:rFonts w:ascii="Calibri" w:hAnsi="Calibri" w:cs="Calibri"/>
              </w:rPr>
              <w:t xml:space="preserve"> о реабилитации</w:t>
            </w:r>
          </w:p>
        </w:tc>
      </w:tr>
      <w:tr w:rsidR="00E87B28">
        <w:tc>
          <w:tcPr>
            <w:tcW w:w="567" w:type="dxa"/>
          </w:tcPr>
          <w:p w:rsidR="00E87B28" w:rsidRDefault="00E87B28">
            <w:pPr>
              <w:spacing w:after="1" w:line="220" w:lineRule="atLeast"/>
            </w:pPr>
            <w:r>
              <w:rPr>
                <w:rFonts w:ascii="Calibri" w:hAnsi="Calibri" w:cs="Calibri"/>
              </w:rPr>
              <w:t>5.</w:t>
            </w:r>
          </w:p>
        </w:tc>
        <w:tc>
          <w:tcPr>
            <w:tcW w:w="3912" w:type="dxa"/>
          </w:tcPr>
          <w:p w:rsidR="00E87B28" w:rsidRDefault="00E87B28">
            <w:pPr>
              <w:spacing w:after="1" w:line="220" w:lineRule="atLeast"/>
              <w:jc w:val="both"/>
            </w:pPr>
            <w:r>
              <w:rPr>
                <w:rFonts w:ascii="Calibri" w:hAnsi="Calibri" w:cs="Calibri"/>
              </w:rPr>
              <w:t>Лица, признанные пострадавшими от политических репрессий</w:t>
            </w:r>
          </w:p>
        </w:tc>
        <w:tc>
          <w:tcPr>
            <w:tcW w:w="4592" w:type="dxa"/>
          </w:tcPr>
          <w:p w:rsidR="00E87B28" w:rsidRDefault="00E87B28">
            <w:pPr>
              <w:spacing w:after="1" w:line="220" w:lineRule="atLeast"/>
              <w:jc w:val="both"/>
            </w:pPr>
            <w:proofErr w:type="gramStart"/>
            <w:r>
              <w:rPr>
                <w:rFonts w:ascii="Calibri" w:hAnsi="Calibri" w:cs="Calibri"/>
              </w:rPr>
              <w:t>документ</w:t>
            </w:r>
            <w:proofErr w:type="gramEnd"/>
            <w:r>
              <w:rPr>
                <w:rFonts w:ascii="Calibri" w:hAnsi="Calibri" w:cs="Calibri"/>
              </w:rPr>
              <w:t xml:space="preserve"> о признании пострадавшими от политических репрессий</w:t>
            </w:r>
          </w:p>
        </w:tc>
      </w:tr>
    </w:tbl>
    <w:p w:rsidR="00E87B28" w:rsidRDefault="00E87B28">
      <w:pPr>
        <w:spacing w:after="1" w:line="220" w:lineRule="atLeast"/>
      </w:pPr>
    </w:p>
    <w:p w:rsidR="00E87B28" w:rsidRDefault="00E87B28">
      <w:pPr>
        <w:spacing w:after="1" w:line="220" w:lineRule="atLeast"/>
        <w:ind w:left="540"/>
        <w:jc w:val="both"/>
      </w:pPr>
    </w:p>
    <w:p w:rsidR="00E87B28" w:rsidRDefault="00E87B28">
      <w:pPr>
        <w:spacing w:after="1" w:line="220" w:lineRule="atLeast"/>
      </w:pPr>
    </w:p>
    <w:p w:rsidR="00E87B28" w:rsidRDefault="00E87B28">
      <w:pPr>
        <w:spacing w:after="1" w:line="220" w:lineRule="atLeast"/>
        <w:jc w:val="center"/>
      </w:pPr>
    </w:p>
    <w:p w:rsidR="00E87B28" w:rsidRDefault="00E87B28">
      <w:pPr>
        <w:spacing w:after="1" w:line="220" w:lineRule="atLeast"/>
      </w:pPr>
    </w:p>
    <w:p w:rsidR="00E87B28" w:rsidRDefault="00E87B28">
      <w:pPr>
        <w:spacing w:after="1" w:line="220" w:lineRule="atLeast"/>
        <w:jc w:val="right"/>
        <w:outlineLvl w:val="1"/>
      </w:pPr>
      <w:r>
        <w:rPr>
          <w:rFonts w:ascii="Calibri" w:hAnsi="Calibri" w:cs="Calibri"/>
        </w:rPr>
        <w:lastRenderedPageBreak/>
        <w:t>Приложение 2</w:t>
      </w:r>
    </w:p>
    <w:p w:rsidR="00E87B28" w:rsidRDefault="00E87B28">
      <w:pPr>
        <w:spacing w:after="1" w:line="220" w:lineRule="atLeast"/>
        <w:jc w:val="right"/>
      </w:pPr>
      <w:proofErr w:type="gramStart"/>
      <w:r>
        <w:rPr>
          <w:rFonts w:ascii="Calibri" w:hAnsi="Calibri" w:cs="Calibri"/>
        </w:rPr>
        <w:t>к</w:t>
      </w:r>
      <w:proofErr w:type="gramEnd"/>
      <w:r>
        <w:rPr>
          <w:rFonts w:ascii="Calibri" w:hAnsi="Calibri" w:cs="Calibri"/>
        </w:rPr>
        <w:t xml:space="preserve"> Порядку</w:t>
      </w:r>
    </w:p>
    <w:p w:rsidR="00E87B28" w:rsidRDefault="00E87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B28">
        <w:trPr>
          <w:jc w:val="center"/>
        </w:trPr>
        <w:tc>
          <w:tcPr>
            <w:tcW w:w="9294" w:type="dxa"/>
            <w:tcBorders>
              <w:top w:val="nil"/>
              <w:left w:val="single" w:sz="24" w:space="0" w:color="CED3F1"/>
              <w:bottom w:val="nil"/>
              <w:right w:val="single" w:sz="24" w:space="0" w:color="F4F3F8"/>
            </w:tcBorders>
            <w:shd w:val="clear" w:color="auto" w:fill="F4F3F8"/>
          </w:tcPr>
          <w:p w:rsidR="00E87B28" w:rsidRDefault="00E87B28">
            <w:pPr>
              <w:spacing w:after="1" w:line="220" w:lineRule="atLeast"/>
              <w:jc w:val="center"/>
            </w:pPr>
            <w:r>
              <w:rPr>
                <w:rFonts w:ascii="Calibri" w:hAnsi="Calibri" w:cs="Calibri"/>
                <w:color w:val="392C69"/>
              </w:rPr>
              <w:t>Список изменяющих документов</w:t>
            </w:r>
          </w:p>
          <w:p w:rsidR="00E87B28" w:rsidRDefault="00E87B28">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w:t>
            </w:r>
            <w:hyperlink r:id="rId75" w:history="1">
              <w:r>
                <w:rPr>
                  <w:rFonts w:ascii="Calibri" w:hAnsi="Calibri" w:cs="Calibri"/>
                  <w:color w:val="0000FF"/>
                </w:rPr>
                <w:t>Указа</w:t>
              </w:r>
            </w:hyperlink>
            <w:r>
              <w:rPr>
                <w:rFonts w:ascii="Calibri" w:hAnsi="Calibri" w:cs="Calibri"/>
                <w:color w:val="392C69"/>
              </w:rPr>
              <w:t xml:space="preserve"> Губернатора Ивановской области от 27.07.2016 N 130-уг)</w:t>
            </w:r>
          </w:p>
        </w:tc>
      </w:tr>
    </w:tbl>
    <w:p w:rsidR="00E87B28" w:rsidRDefault="00E87B28">
      <w:pPr>
        <w:spacing w:after="1" w:line="220" w:lineRule="atLeast"/>
        <w:jc w:val="center"/>
      </w:pPr>
    </w:p>
    <w:p w:rsidR="00E87B28" w:rsidRDefault="00E87B28">
      <w:pPr>
        <w:spacing w:after="1" w:line="220" w:lineRule="atLeast"/>
        <w:jc w:val="right"/>
        <w:outlineLvl w:val="2"/>
      </w:pPr>
      <w:r>
        <w:rPr>
          <w:rFonts w:ascii="Calibri" w:hAnsi="Calibri" w:cs="Calibri"/>
        </w:rPr>
        <w:t>Форма 1</w:t>
      </w:r>
    </w:p>
    <w:p w:rsidR="00E87B28" w:rsidRDefault="00E87B28">
      <w:pPr>
        <w:spacing w:after="1" w:line="220" w:lineRule="atLeast"/>
        <w:jc w:val="right"/>
      </w:pPr>
    </w:p>
    <w:p w:rsidR="00E87B28" w:rsidRDefault="00E87B28">
      <w:pPr>
        <w:spacing w:after="1" w:line="220" w:lineRule="atLeast"/>
        <w:jc w:val="center"/>
      </w:pPr>
      <w:bookmarkStart w:id="2" w:name="P349"/>
      <w:bookmarkEnd w:id="2"/>
      <w:r>
        <w:rPr>
          <w:rFonts w:ascii="Calibri" w:hAnsi="Calibri" w:cs="Calibri"/>
        </w:rPr>
        <w:t xml:space="preserve">ОТЧЕТ </w:t>
      </w:r>
      <w:hyperlink w:anchor="P411" w:history="1">
        <w:r>
          <w:rPr>
            <w:rFonts w:ascii="Calibri" w:hAnsi="Calibri" w:cs="Calibri"/>
            <w:color w:val="0000FF"/>
          </w:rPr>
          <w:t>*</w:t>
        </w:r>
      </w:hyperlink>
    </w:p>
    <w:p w:rsidR="00E87B28" w:rsidRDefault="00E87B28">
      <w:pPr>
        <w:spacing w:after="1" w:line="220" w:lineRule="atLeast"/>
        <w:jc w:val="center"/>
      </w:pPr>
      <w:proofErr w:type="gramStart"/>
      <w:r>
        <w:rPr>
          <w:rFonts w:ascii="Calibri" w:hAnsi="Calibri" w:cs="Calibri"/>
        </w:rPr>
        <w:t>о</w:t>
      </w:r>
      <w:proofErr w:type="gramEnd"/>
      <w:r>
        <w:rPr>
          <w:rFonts w:ascii="Calibri" w:hAnsi="Calibri" w:cs="Calibri"/>
        </w:rPr>
        <w:t xml:space="preserve"> количестве транспортных услуг, оказанных </w:t>
      </w:r>
      <w:proofErr w:type="spellStart"/>
      <w:r>
        <w:rPr>
          <w:rFonts w:ascii="Calibri" w:hAnsi="Calibri" w:cs="Calibri"/>
        </w:rPr>
        <w:t>льготополучателям</w:t>
      </w:r>
      <w:proofErr w:type="spellEnd"/>
    </w:p>
    <w:p w:rsidR="00E87B28" w:rsidRDefault="00E87B28">
      <w:pPr>
        <w:spacing w:after="1" w:line="220" w:lineRule="atLeast"/>
        <w:jc w:val="center"/>
      </w:pPr>
      <w:proofErr w:type="gramStart"/>
      <w:r>
        <w:rPr>
          <w:rFonts w:ascii="Calibri" w:hAnsi="Calibri" w:cs="Calibri"/>
        </w:rPr>
        <w:t>с</w:t>
      </w:r>
      <w:proofErr w:type="gramEnd"/>
      <w:r>
        <w:rPr>
          <w:rFonts w:ascii="Calibri" w:hAnsi="Calibri" w:cs="Calibri"/>
        </w:rPr>
        <w:t xml:space="preserve"> использованием социальной карты жителя Ивановской области</w:t>
      </w:r>
    </w:p>
    <w:p w:rsidR="00E87B28" w:rsidRDefault="00E87B28">
      <w:pPr>
        <w:spacing w:after="1" w:line="220" w:lineRule="atLeast"/>
        <w:jc w:val="center"/>
      </w:pPr>
      <w:proofErr w:type="gramStart"/>
      <w:r>
        <w:rPr>
          <w:rFonts w:ascii="Calibri" w:hAnsi="Calibri" w:cs="Calibri"/>
        </w:rPr>
        <w:t>в</w:t>
      </w:r>
      <w:proofErr w:type="gramEnd"/>
      <w:r>
        <w:rPr>
          <w:rFonts w:ascii="Calibri" w:hAnsi="Calibri" w:cs="Calibri"/>
        </w:rPr>
        <w:t xml:space="preserve"> денежном эквиваленте за период ________________ 20___ года</w:t>
      </w:r>
    </w:p>
    <w:p w:rsidR="00E87B28" w:rsidRDefault="00E87B28">
      <w:pPr>
        <w:spacing w:after="1" w:line="220" w:lineRule="atLeast"/>
        <w:jc w:val="both"/>
      </w:pPr>
    </w:p>
    <w:p w:rsidR="00E87B28" w:rsidRDefault="00E87B28">
      <w:pPr>
        <w:spacing w:after="1" w:line="220" w:lineRule="atLeast"/>
      </w:pPr>
      <w:r>
        <w:rPr>
          <w:rFonts w:ascii="Calibri" w:hAnsi="Calibri" w:cs="Calibri"/>
        </w:rPr>
        <w:t>Наименование перевозчика: __________________________________</w:t>
      </w:r>
    </w:p>
    <w:p w:rsidR="00E87B28" w:rsidRDefault="00E87B28">
      <w:pPr>
        <w:spacing w:before="220" w:after="1" w:line="220" w:lineRule="atLeast"/>
      </w:pPr>
      <w:r>
        <w:rPr>
          <w:rFonts w:ascii="Calibri" w:hAnsi="Calibri" w:cs="Calibri"/>
        </w:rPr>
        <w:t>N договора _________________________________________________</w:t>
      </w:r>
    </w:p>
    <w:p w:rsidR="00E87B28" w:rsidRDefault="00E87B28">
      <w:pPr>
        <w:spacing w:after="1" w:line="220" w:lineRule="atLeast"/>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701"/>
        <w:gridCol w:w="2154"/>
        <w:gridCol w:w="1871"/>
      </w:tblGrid>
      <w:tr w:rsidR="00E87B28">
        <w:tc>
          <w:tcPr>
            <w:tcW w:w="3345" w:type="dxa"/>
          </w:tcPr>
          <w:p w:rsidR="00E87B28" w:rsidRDefault="00E87B28">
            <w:pPr>
              <w:spacing w:after="1" w:line="220" w:lineRule="atLeast"/>
              <w:jc w:val="center"/>
            </w:pPr>
          </w:p>
        </w:tc>
        <w:tc>
          <w:tcPr>
            <w:tcW w:w="1701" w:type="dxa"/>
          </w:tcPr>
          <w:p w:rsidR="00E87B28" w:rsidRDefault="00E87B28">
            <w:pPr>
              <w:spacing w:after="1" w:line="220" w:lineRule="atLeast"/>
              <w:jc w:val="center"/>
            </w:pPr>
            <w:r>
              <w:rPr>
                <w:rFonts w:ascii="Calibri" w:hAnsi="Calibri" w:cs="Calibri"/>
              </w:rPr>
              <w:t xml:space="preserve">Количество </w:t>
            </w:r>
            <w:proofErr w:type="spellStart"/>
            <w:r>
              <w:rPr>
                <w:rFonts w:ascii="Calibri" w:hAnsi="Calibri" w:cs="Calibri"/>
              </w:rPr>
              <w:t>льготополучателей</w:t>
            </w:r>
            <w:proofErr w:type="spellEnd"/>
            <w:r>
              <w:rPr>
                <w:rFonts w:ascii="Calibri" w:hAnsi="Calibri" w:cs="Calibri"/>
              </w:rPr>
              <w:t>, получивших транспортные услуги (чел.)</w:t>
            </w:r>
          </w:p>
        </w:tc>
        <w:tc>
          <w:tcPr>
            <w:tcW w:w="2154" w:type="dxa"/>
          </w:tcPr>
          <w:p w:rsidR="00E87B28" w:rsidRDefault="00E87B28">
            <w:pPr>
              <w:spacing w:after="1" w:line="220" w:lineRule="atLeast"/>
              <w:jc w:val="center"/>
            </w:pPr>
            <w:r>
              <w:rPr>
                <w:rFonts w:ascii="Calibri" w:hAnsi="Calibri" w:cs="Calibri"/>
              </w:rPr>
              <w:t xml:space="preserve">Количество транспортных услуг, оказанных </w:t>
            </w:r>
            <w:proofErr w:type="spellStart"/>
            <w:r>
              <w:rPr>
                <w:rFonts w:ascii="Calibri" w:hAnsi="Calibri" w:cs="Calibri"/>
              </w:rPr>
              <w:t>льготополучателям</w:t>
            </w:r>
            <w:proofErr w:type="spellEnd"/>
            <w:r>
              <w:rPr>
                <w:rFonts w:ascii="Calibri" w:hAnsi="Calibri" w:cs="Calibri"/>
              </w:rPr>
              <w:t xml:space="preserve"> (количество транзакций) (шт.)</w:t>
            </w:r>
          </w:p>
        </w:tc>
        <w:tc>
          <w:tcPr>
            <w:tcW w:w="1871" w:type="dxa"/>
          </w:tcPr>
          <w:p w:rsidR="00E87B28" w:rsidRDefault="00E87B28">
            <w:pPr>
              <w:spacing w:after="1" w:line="220" w:lineRule="atLeast"/>
              <w:jc w:val="center"/>
            </w:pPr>
            <w:r>
              <w:rPr>
                <w:rFonts w:ascii="Calibri" w:hAnsi="Calibri" w:cs="Calibri"/>
              </w:rPr>
              <w:t xml:space="preserve">Количество транспортных услуг, оказанных </w:t>
            </w:r>
            <w:proofErr w:type="spellStart"/>
            <w:r>
              <w:rPr>
                <w:rFonts w:ascii="Calibri" w:hAnsi="Calibri" w:cs="Calibri"/>
              </w:rPr>
              <w:t>льготополучателям</w:t>
            </w:r>
            <w:proofErr w:type="spellEnd"/>
            <w:r>
              <w:rPr>
                <w:rFonts w:ascii="Calibri" w:hAnsi="Calibri" w:cs="Calibri"/>
              </w:rPr>
              <w:t xml:space="preserve"> в денежном эквиваленте (руб.)</w:t>
            </w:r>
          </w:p>
        </w:tc>
      </w:tr>
      <w:tr w:rsidR="00E87B28">
        <w:tc>
          <w:tcPr>
            <w:tcW w:w="3345" w:type="dxa"/>
          </w:tcPr>
          <w:p w:rsidR="00E87B28" w:rsidRDefault="00E87B28">
            <w:pPr>
              <w:spacing w:after="1" w:line="220" w:lineRule="atLeast"/>
              <w:jc w:val="center"/>
            </w:pPr>
            <w:r>
              <w:rPr>
                <w:rFonts w:ascii="Calibri" w:hAnsi="Calibri" w:cs="Calibri"/>
              </w:rPr>
              <w:t>1</w:t>
            </w:r>
          </w:p>
        </w:tc>
        <w:tc>
          <w:tcPr>
            <w:tcW w:w="1701" w:type="dxa"/>
          </w:tcPr>
          <w:p w:rsidR="00E87B28" w:rsidRDefault="00E87B28">
            <w:pPr>
              <w:spacing w:after="1" w:line="220" w:lineRule="atLeast"/>
              <w:jc w:val="center"/>
            </w:pPr>
            <w:r>
              <w:rPr>
                <w:rFonts w:ascii="Calibri" w:hAnsi="Calibri" w:cs="Calibri"/>
              </w:rPr>
              <w:t>2</w:t>
            </w:r>
          </w:p>
        </w:tc>
        <w:tc>
          <w:tcPr>
            <w:tcW w:w="2154" w:type="dxa"/>
          </w:tcPr>
          <w:p w:rsidR="00E87B28" w:rsidRDefault="00E87B28">
            <w:pPr>
              <w:spacing w:after="1" w:line="220" w:lineRule="atLeast"/>
              <w:jc w:val="center"/>
            </w:pPr>
            <w:r>
              <w:rPr>
                <w:rFonts w:ascii="Calibri" w:hAnsi="Calibri" w:cs="Calibri"/>
              </w:rPr>
              <w:t>3</w:t>
            </w:r>
          </w:p>
        </w:tc>
        <w:tc>
          <w:tcPr>
            <w:tcW w:w="1871" w:type="dxa"/>
          </w:tcPr>
          <w:p w:rsidR="00E87B28" w:rsidRDefault="00E87B28">
            <w:pPr>
              <w:spacing w:after="1" w:line="220" w:lineRule="atLeast"/>
              <w:jc w:val="center"/>
            </w:pPr>
            <w:r>
              <w:rPr>
                <w:rFonts w:ascii="Calibri" w:hAnsi="Calibri" w:cs="Calibri"/>
              </w:rPr>
              <w:t>4</w:t>
            </w:r>
          </w:p>
        </w:tc>
      </w:tr>
      <w:tr w:rsidR="00E87B28">
        <w:tc>
          <w:tcPr>
            <w:tcW w:w="3345" w:type="dxa"/>
          </w:tcPr>
          <w:p w:rsidR="00E87B28" w:rsidRDefault="00E87B28">
            <w:pPr>
              <w:spacing w:after="1" w:line="220" w:lineRule="atLeast"/>
              <w:jc w:val="both"/>
            </w:pPr>
            <w:r>
              <w:rPr>
                <w:rFonts w:ascii="Calibri" w:hAnsi="Calibri" w:cs="Calibri"/>
              </w:rPr>
              <w:t>Граждане, имеющие право на меры социальной поддержки в соответствии с законами и иными нормативными правовыми актами Российской Федерации с использованием социальной карты жителя Ивановской области на пассажирском транспорте общего пользования на территории Ивановской области (федеральный регистр)</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t>Граждане, имеющие право на меры социальной поддержки в соответствии с законами и иными нормативными правовыми актами Ивановской области с использованием социальной карты жителя Ивановской области на пассажирском транспорте общего пользования на территории Ивановской области (региональный регистр), в том числе:</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t>- ветераны труда Ивановской области</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lastRenderedPageBreak/>
              <w:t>- ветераны труда, а также граждане, приравненные к ним по состоянию на 31 декабря 2004 года</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t>- труженики тыла</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t>- лица, признанные пострадавшими от политических репрессий, реабилитированные лица</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r w:rsidR="00E87B28">
        <w:tc>
          <w:tcPr>
            <w:tcW w:w="3345" w:type="dxa"/>
          </w:tcPr>
          <w:p w:rsidR="00E87B28" w:rsidRDefault="00E87B28">
            <w:pPr>
              <w:spacing w:after="1" w:line="220" w:lineRule="atLeast"/>
              <w:jc w:val="both"/>
            </w:pPr>
            <w:r>
              <w:rPr>
                <w:rFonts w:ascii="Calibri" w:hAnsi="Calibri" w:cs="Calibri"/>
              </w:rPr>
              <w:t>Итого</w:t>
            </w:r>
          </w:p>
        </w:tc>
        <w:tc>
          <w:tcPr>
            <w:tcW w:w="1701" w:type="dxa"/>
          </w:tcPr>
          <w:p w:rsidR="00E87B28" w:rsidRDefault="00E87B28">
            <w:pPr>
              <w:spacing w:after="1" w:line="220" w:lineRule="atLeast"/>
              <w:jc w:val="both"/>
            </w:pPr>
          </w:p>
        </w:tc>
        <w:tc>
          <w:tcPr>
            <w:tcW w:w="2154" w:type="dxa"/>
          </w:tcPr>
          <w:p w:rsidR="00E87B28" w:rsidRDefault="00E87B28">
            <w:pPr>
              <w:spacing w:after="1" w:line="220" w:lineRule="atLeast"/>
              <w:jc w:val="both"/>
            </w:pPr>
          </w:p>
        </w:tc>
        <w:tc>
          <w:tcPr>
            <w:tcW w:w="1871" w:type="dxa"/>
          </w:tcPr>
          <w:p w:rsidR="00E87B28" w:rsidRDefault="00E87B28">
            <w:pPr>
              <w:spacing w:after="1" w:line="220" w:lineRule="atLeast"/>
              <w:jc w:val="both"/>
            </w:pPr>
          </w:p>
        </w:tc>
      </w:tr>
    </w:tbl>
    <w:p w:rsidR="00E87B28" w:rsidRDefault="00E87B28">
      <w:pPr>
        <w:sectPr w:rsidR="00E87B28" w:rsidSect="002512D3">
          <w:pgSz w:w="11906" w:h="16838"/>
          <w:pgMar w:top="1134" w:right="850" w:bottom="1134" w:left="1701" w:header="708" w:footer="708" w:gutter="0"/>
          <w:cols w:space="708"/>
          <w:docGrid w:linePitch="360"/>
        </w:sectPr>
      </w:pPr>
    </w:p>
    <w:p w:rsidR="00E87B28" w:rsidRDefault="00E87B28">
      <w:pPr>
        <w:spacing w:after="1" w:line="220" w:lineRule="atLeast"/>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43"/>
        <w:gridCol w:w="319"/>
        <w:gridCol w:w="4649"/>
      </w:tblGrid>
      <w:tr w:rsidR="00E87B28">
        <w:tc>
          <w:tcPr>
            <w:tcW w:w="4643" w:type="dxa"/>
            <w:tcBorders>
              <w:top w:val="nil"/>
              <w:left w:val="nil"/>
              <w:bottom w:val="nil"/>
              <w:right w:val="nil"/>
            </w:tcBorders>
          </w:tcPr>
          <w:p w:rsidR="00E87B28" w:rsidRDefault="00E87B28">
            <w:pPr>
              <w:spacing w:after="1" w:line="220" w:lineRule="atLeast"/>
              <w:jc w:val="both"/>
            </w:pPr>
            <w:r>
              <w:rPr>
                <w:rFonts w:ascii="Calibri" w:hAnsi="Calibri" w:cs="Calibri"/>
              </w:rPr>
              <w:t>Департамент развития информационного общества Ивановской области</w:t>
            </w:r>
          </w:p>
        </w:tc>
        <w:tc>
          <w:tcPr>
            <w:tcW w:w="319" w:type="dxa"/>
            <w:tcBorders>
              <w:top w:val="nil"/>
              <w:left w:val="nil"/>
              <w:bottom w:val="nil"/>
              <w:right w:val="nil"/>
            </w:tcBorders>
          </w:tcPr>
          <w:p w:rsidR="00E87B28" w:rsidRDefault="00E87B28">
            <w:pPr>
              <w:spacing w:after="1" w:line="220" w:lineRule="atLeast"/>
              <w:jc w:val="both"/>
            </w:pPr>
          </w:p>
        </w:tc>
        <w:tc>
          <w:tcPr>
            <w:tcW w:w="4649" w:type="dxa"/>
            <w:tcBorders>
              <w:top w:val="nil"/>
              <w:left w:val="nil"/>
              <w:bottom w:val="nil"/>
              <w:right w:val="nil"/>
            </w:tcBorders>
          </w:tcPr>
          <w:p w:rsidR="00E87B28" w:rsidRDefault="00E87B28">
            <w:pPr>
              <w:spacing w:after="1" w:line="220" w:lineRule="atLeast"/>
              <w:jc w:val="both"/>
            </w:pPr>
            <w:r>
              <w:rPr>
                <w:rFonts w:ascii="Calibri" w:hAnsi="Calibri" w:cs="Calibri"/>
              </w:rPr>
              <w:t>Перевозчик:</w:t>
            </w:r>
          </w:p>
          <w:p w:rsidR="00E87B28" w:rsidRDefault="00E87B28">
            <w:pPr>
              <w:spacing w:after="1" w:line="220" w:lineRule="atLeast"/>
              <w:jc w:val="both"/>
            </w:pPr>
            <w:r>
              <w:rPr>
                <w:rFonts w:ascii="Calibri" w:hAnsi="Calibri" w:cs="Calibri"/>
              </w:rPr>
              <w:t>_____________________________</w:t>
            </w:r>
          </w:p>
          <w:p w:rsidR="00E87B28" w:rsidRDefault="00E87B28">
            <w:pPr>
              <w:spacing w:after="1" w:line="220" w:lineRule="atLeast"/>
              <w:jc w:val="both"/>
            </w:pPr>
            <w:r>
              <w:rPr>
                <w:rFonts w:ascii="Calibri" w:hAnsi="Calibri" w:cs="Calibri"/>
              </w:rPr>
              <w:t>_____________________________</w:t>
            </w:r>
          </w:p>
        </w:tc>
      </w:tr>
      <w:tr w:rsidR="00E87B28">
        <w:tc>
          <w:tcPr>
            <w:tcW w:w="4643" w:type="dxa"/>
            <w:tcBorders>
              <w:top w:val="nil"/>
              <w:left w:val="nil"/>
              <w:bottom w:val="nil"/>
              <w:right w:val="nil"/>
            </w:tcBorders>
          </w:tcPr>
          <w:p w:rsidR="00E87B28" w:rsidRDefault="00E87B28">
            <w:pPr>
              <w:spacing w:after="1" w:line="220" w:lineRule="atLeast"/>
              <w:jc w:val="both"/>
            </w:pPr>
            <w:r>
              <w:rPr>
                <w:rFonts w:ascii="Calibri" w:hAnsi="Calibri" w:cs="Calibri"/>
              </w:rPr>
              <w:t>____________________________________</w:t>
            </w:r>
          </w:p>
          <w:p w:rsidR="00E87B28" w:rsidRDefault="00E87B28">
            <w:pPr>
              <w:spacing w:after="1" w:line="220" w:lineRule="atLeast"/>
              <w:jc w:val="both"/>
            </w:pPr>
            <w:r>
              <w:rPr>
                <w:rFonts w:ascii="Calibri" w:hAnsi="Calibri" w:cs="Calibri"/>
              </w:rPr>
              <w:t>М.П.</w:t>
            </w:r>
          </w:p>
        </w:tc>
        <w:tc>
          <w:tcPr>
            <w:tcW w:w="319" w:type="dxa"/>
            <w:tcBorders>
              <w:top w:val="nil"/>
              <w:left w:val="nil"/>
              <w:bottom w:val="nil"/>
              <w:right w:val="nil"/>
            </w:tcBorders>
          </w:tcPr>
          <w:p w:rsidR="00E87B28" w:rsidRDefault="00E87B28">
            <w:pPr>
              <w:spacing w:after="1" w:line="220" w:lineRule="atLeast"/>
              <w:jc w:val="both"/>
            </w:pPr>
          </w:p>
        </w:tc>
        <w:tc>
          <w:tcPr>
            <w:tcW w:w="4649" w:type="dxa"/>
            <w:tcBorders>
              <w:top w:val="nil"/>
              <w:left w:val="nil"/>
              <w:bottom w:val="nil"/>
              <w:right w:val="nil"/>
            </w:tcBorders>
          </w:tcPr>
          <w:p w:rsidR="00E87B28" w:rsidRDefault="00E87B28">
            <w:pPr>
              <w:spacing w:after="1" w:line="220" w:lineRule="atLeast"/>
              <w:jc w:val="both"/>
            </w:pPr>
            <w:r>
              <w:rPr>
                <w:rFonts w:ascii="Calibri" w:hAnsi="Calibri" w:cs="Calibri"/>
              </w:rPr>
              <w:t>____________________________________</w:t>
            </w:r>
          </w:p>
          <w:p w:rsidR="00E87B28" w:rsidRDefault="00E87B28">
            <w:pPr>
              <w:spacing w:after="1" w:line="220" w:lineRule="atLeast"/>
              <w:jc w:val="both"/>
            </w:pPr>
            <w:r>
              <w:rPr>
                <w:rFonts w:ascii="Calibri" w:hAnsi="Calibri" w:cs="Calibri"/>
              </w:rPr>
              <w:t>М.П.</w:t>
            </w:r>
          </w:p>
        </w:tc>
      </w:tr>
      <w:tr w:rsidR="00E87B28">
        <w:tc>
          <w:tcPr>
            <w:tcW w:w="4643" w:type="dxa"/>
            <w:tcBorders>
              <w:top w:val="nil"/>
              <w:left w:val="nil"/>
              <w:bottom w:val="nil"/>
              <w:right w:val="nil"/>
            </w:tcBorders>
          </w:tcPr>
          <w:p w:rsidR="00E87B28" w:rsidRDefault="00E87B28">
            <w:pPr>
              <w:spacing w:after="1" w:line="220" w:lineRule="atLeast"/>
              <w:jc w:val="both"/>
            </w:pPr>
            <w:r>
              <w:rPr>
                <w:rFonts w:ascii="Calibri" w:hAnsi="Calibri" w:cs="Calibri"/>
              </w:rPr>
              <w:t>Оператор электронных денежных средств</w:t>
            </w:r>
          </w:p>
          <w:p w:rsidR="00E87B28" w:rsidRDefault="00E87B28">
            <w:pPr>
              <w:spacing w:after="1" w:line="220" w:lineRule="atLeast"/>
              <w:jc w:val="both"/>
            </w:pPr>
            <w:r>
              <w:rPr>
                <w:rFonts w:ascii="Calibri" w:hAnsi="Calibri" w:cs="Calibri"/>
              </w:rPr>
              <w:t>____________________________________</w:t>
            </w:r>
          </w:p>
          <w:p w:rsidR="00E87B28" w:rsidRDefault="00E87B28">
            <w:pPr>
              <w:spacing w:after="1" w:line="220" w:lineRule="atLeast"/>
              <w:jc w:val="both"/>
            </w:pPr>
            <w:r>
              <w:rPr>
                <w:rFonts w:ascii="Calibri" w:hAnsi="Calibri" w:cs="Calibri"/>
              </w:rPr>
              <w:t>М.П.</w:t>
            </w:r>
          </w:p>
        </w:tc>
        <w:tc>
          <w:tcPr>
            <w:tcW w:w="319" w:type="dxa"/>
            <w:tcBorders>
              <w:top w:val="nil"/>
              <w:left w:val="nil"/>
              <w:bottom w:val="nil"/>
              <w:right w:val="nil"/>
            </w:tcBorders>
          </w:tcPr>
          <w:p w:rsidR="00E87B28" w:rsidRDefault="00E87B28">
            <w:pPr>
              <w:spacing w:after="1" w:line="220" w:lineRule="atLeast"/>
              <w:jc w:val="both"/>
            </w:pPr>
          </w:p>
        </w:tc>
        <w:tc>
          <w:tcPr>
            <w:tcW w:w="4649" w:type="dxa"/>
            <w:tcBorders>
              <w:top w:val="nil"/>
              <w:left w:val="nil"/>
              <w:bottom w:val="nil"/>
              <w:right w:val="nil"/>
            </w:tcBorders>
          </w:tcPr>
          <w:p w:rsidR="00E87B28" w:rsidRDefault="00E87B28">
            <w:pPr>
              <w:spacing w:after="1" w:line="220" w:lineRule="atLeast"/>
              <w:jc w:val="both"/>
            </w:pPr>
          </w:p>
        </w:tc>
      </w:tr>
    </w:tbl>
    <w:p w:rsidR="00E87B28" w:rsidRDefault="00E87B28">
      <w:pPr>
        <w:sectPr w:rsidR="00E87B28">
          <w:pgSz w:w="16838" w:h="11905" w:orient="landscape"/>
          <w:pgMar w:top="1701" w:right="1134" w:bottom="850" w:left="1134" w:header="0" w:footer="0" w:gutter="0"/>
          <w:cols w:space="720"/>
        </w:sectPr>
      </w:pPr>
    </w:p>
    <w:p w:rsidR="00E87B28" w:rsidRDefault="00E87B28">
      <w:pPr>
        <w:spacing w:after="1" w:line="220" w:lineRule="atLeast"/>
        <w:ind w:firstLine="540"/>
        <w:jc w:val="both"/>
      </w:pPr>
    </w:p>
    <w:p w:rsidR="00E87B28" w:rsidRDefault="00E87B28">
      <w:pPr>
        <w:spacing w:after="1" w:line="220" w:lineRule="atLeast"/>
        <w:ind w:firstLine="540"/>
        <w:jc w:val="both"/>
      </w:pPr>
      <w:r>
        <w:rPr>
          <w:rFonts w:ascii="Calibri" w:hAnsi="Calibri" w:cs="Calibri"/>
        </w:rPr>
        <w:t>--------------------------------</w:t>
      </w:r>
    </w:p>
    <w:p w:rsidR="00E87B28" w:rsidRDefault="00E87B28">
      <w:pPr>
        <w:spacing w:before="220" w:after="1" w:line="220" w:lineRule="atLeast"/>
        <w:ind w:firstLine="540"/>
        <w:jc w:val="both"/>
      </w:pPr>
      <w:bookmarkStart w:id="3" w:name="P411"/>
      <w:bookmarkEnd w:id="3"/>
      <w:r>
        <w:rPr>
          <w:rFonts w:ascii="Calibri" w:hAnsi="Calibri" w:cs="Calibri"/>
        </w:rPr>
        <w:t>* Отчет представляется по каждому договору, действующему у перевозчика в отчетном периоде на возмещение расходов, связанных с оказанием услуг по льготному проезду с использованием социальной карты жителя Ивановской области.</w:t>
      </w:r>
    </w:p>
    <w:p w:rsidR="00E87B28" w:rsidRDefault="00E87B28">
      <w:pPr>
        <w:spacing w:after="1" w:line="220" w:lineRule="atLeast"/>
        <w:jc w:val="both"/>
      </w:pPr>
    </w:p>
    <w:p w:rsidR="00E87B28" w:rsidRDefault="00E87B28">
      <w:pPr>
        <w:spacing w:after="1" w:line="220" w:lineRule="atLeast"/>
        <w:jc w:val="both"/>
      </w:pPr>
    </w:p>
    <w:p w:rsidR="00E87B28" w:rsidRDefault="00E87B28">
      <w:pPr>
        <w:spacing w:after="1" w:line="220" w:lineRule="atLeast"/>
        <w:jc w:val="right"/>
      </w:pPr>
    </w:p>
    <w:p w:rsidR="00E87B28" w:rsidRDefault="00E87B28">
      <w:pPr>
        <w:spacing w:after="1" w:line="220" w:lineRule="atLeast"/>
        <w:jc w:val="right"/>
        <w:outlineLvl w:val="2"/>
      </w:pPr>
      <w:r>
        <w:rPr>
          <w:rFonts w:ascii="Calibri" w:hAnsi="Calibri" w:cs="Calibri"/>
        </w:rPr>
        <w:t>Форма 2</w:t>
      </w:r>
    </w:p>
    <w:p w:rsidR="00E87B28" w:rsidRDefault="00E87B28">
      <w:pPr>
        <w:spacing w:after="1" w:line="220" w:lineRule="atLeast"/>
        <w:jc w:val="right"/>
      </w:pPr>
    </w:p>
    <w:p w:rsidR="00E87B28" w:rsidRDefault="00E87B28">
      <w:pPr>
        <w:spacing w:after="1" w:line="220" w:lineRule="atLeast"/>
        <w:jc w:val="center"/>
      </w:pPr>
      <w:bookmarkStart w:id="4" w:name="P417"/>
      <w:bookmarkEnd w:id="4"/>
      <w:r>
        <w:rPr>
          <w:rFonts w:ascii="Calibri" w:hAnsi="Calibri" w:cs="Calibri"/>
        </w:rPr>
        <w:t>ОТЧЕТ</w:t>
      </w:r>
    </w:p>
    <w:p w:rsidR="00E87B28" w:rsidRDefault="00E87B28">
      <w:pPr>
        <w:spacing w:after="1" w:line="220" w:lineRule="atLeast"/>
        <w:jc w:val="center"/>
      </w:pPr>
      <w:proofErr w:type="gramStart"/>
      <w:r>
        <w:rPr>
          <w:rFonts w:ascii="Calibri" w:hAnsi="Calibri" w:cs="Calibri"/>
        </w:rPr>
        <w:t>о</w:t>
      </w:r>
      <w:proofErr w:type="gramEnd"/>
      <w:r>
        <w:rPr>
          <w:rFonts w:ascii="Calibri" w:hAnsi="Calibri" w:cs="Calibri"/>
        </w:rPr>
        <w:t xml:space="preserve"> количестве транспортных услуг, оказанных </w:t>
      </w:r>
      <w:proofErr w:type="spellStart"/>
      <w:r>
        <w:rPr>
          <w:rFonts w:ascii="Calibri" w:hAnsi="Calibri" w:cs="Calibri"/>
        </w:rPr>
        <w:t>льготополучателям</w:t>
      </w:r>
      <w:proofErr w:type="spellEnd"/>
    </w:p>
    <w:p w:rsidR="00E87B28" w:rsidRDefault="00E87B28">
      <w:pPr>
        <w:spacing w:after="1" w:line="220" w:lineRule="atLeast"/>
        <w:jc w:val="center"/>
      </w:pPr>
      <w:proofErr w:type="gramStart"/>
      <w:r>
        <w:rPr>
          <w:rFonts w:ascii="Calibri" w:hAnsi="Calibri" w:cs="Calibri"/>
        </w:rPr>
        <w:t>с</w:t>
      </w:r>
      <w:proofErr w:type="gramEnd"/>
      <w:r>
        <w:rPr>
          <w:rFonts w:ascii="Calibri" w:hAnsi="Calibri" w:cs="Calibri"/>
        </w:rPr>
        <w:t xml:space="preserve"> использованием социальной карты жителя Ивановской области</w:t>
      </w:r>
    </w:p>
    <w:p w:rsidR="00E87B28" w:rsidRDefault="00E87B28">
      <w:pPr>
        <w:spacing w:after="1" w:line="220" w:lineRule="atLeast"/>
        <w:jc w:val="center"/>
      </w:pPr>
      <w:proofErr w:type="gramStart"/>
      <w:r>
        <w:rPr>
          <w:rFonts w:ascii="Calibri" w:hAnsi="Calibri" w:cs="Calibri"/>
        </w:rPr>
        <w:t>в</w:t>
      </w:r>
      <w:proofErr w:type="gramEnd"/>
      <w:r>
        <w:rPr>
          <w:rFonts w:ascii="Calibri" w:hAnsi="Calibri" w:cs="Calibri"/>
        </w:rPr>
        <w:t xml:space="preserve"> денежном эквиваленте, и сумме средств, подлежащих</w:t>
      </w:r>
    </w:p>
    <w:p w:rsidR="00E87B28" w:rsidRDefault="00E87B28">
      <w:pPr>
        <w:spacing w:after="1" w:line="220" w:lineRule="atLeast"/>
        <w:jc w:val="center"/>
      </w:pPr>
      <w:proofErr w:type="gramStart"/>
      <w:r>
        <w:rPr>
          <w:rFonts w:ascii="Calibri" w:hAnsi="Calibri" w:cs="Calibri"/>
        </w:rPr>
        <w:t>возмещению</w:t>
      </w:r>
      <w:proofErr w:type="gramEnd"/>
      <w:r>
        <w:rPr>
          <w:rFonts w:ascii="Calibri" w:hAnsi="Calibri" w:cs="Calibri"/>
        </w:rPr>
        <w:t xml:space="preserve"> из областного бюджета на предоставление мер</w:t>
      </w:r>
    </w:p>
    <w:p w:rsidR="00E87B28" w:rsidRDefault="00E87B28">
      <w:pPr>
        <w:spacing w:after="1" w:line="220" w:lineRule="atLeast"/>
        <w:jc w:val="center"/>
      </w:pPr>
      <w:proofErr w:type="gramStart"/>
      <w:r>
        <w:rPr>
          <w:rFonts w:ascii="Calibri" w:hAnsi="Calibri" w:cs="Calibri"/>
        </w:rPr>
        <w:t>социальной</w:t>
      </w:r>
      <w:proofErr w:type="gramEnd"/>
      <w:r>
        <w:rPr>
          <w:rFonts w:ascii="Calibri" w:hAnsi="Calibri" w:cs="Calibri"/>
        </w:rPr>
        <w:t xml:space="preserve"> поддержки по льготному проезду,</w:t>
      </w:r>
    </w:p>
    <w:p w:rsidR="00E87B28" w:rsidRDefault="00E87B28">
      <w:pPr>
        <w:spacing w:after="1" w:line="220" w:lineRule="atLeast"/>
        <w:jc w:val="center"/>
      </w:pPr>
      <w:proofErr w:type="gramStart"/>
      <w:r>
        <w:rPr>
          <w:rFonts w:ascii="Calibri" w:hAnsi="Calibri" w:cs="Calibri"/>
        </w:rPr>
        <w:t>за</w:t>
      </w:r>
      <w:proofErr w:type="gramEnd"/>
      <w:r>
        <w:rPr>
          <w:rFonts w:ascii="Calibri" w:hAnsi="Calibri" w:cs="Calibri"/>
        </w:rPr>
        <w:t xml:space="preserve"> период ______________ 20___ года</w:t>
      </w:r>
    </w:p>
    <w:p w:rsidR="00E87B28" w:rsidRDefault="00E87B28">
      <w:pPr>
        <w:spacing w:after="1" w:line="220" w:lineRule="atLeast"/>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814"/>
        <w:gridCol w:w="2268"/>
      </w:tblGrid>
      <w:tr w:rsidR="00E87B28">
        <w:tc>
          <w:tcPr>
            <w:tcW w:w="3231" w:type="dxa"/>
          </w:tcPr>
          <w:p w:rsidR="00E87B28" w:rsidRDefault="00E87B28">
            <w:pPr>
              <w:spacing w:after="1" w:line="220" w:lineRule="atLeast"/>
              <w:jc w:val="center"/>
            </w:pPr>
          </w:p>
        </w:tc>
        <w:tc>
          <w:tcPr>
            <w:tcW w:w="1757" w:type="dxa"/>
          </w:tcPr>
          <w:p w:rsidR="00E87B28" w:rsidRDefault="00E87B28">
            <w:pPr>
              <w:spacing w:after="1" w:line="220" w:lineRule="atLeast"/>
              <w:jc w:val="center"/>
            </w:pPr>
            <w:r>
              <w:rPr>
                <w:rFonts w:ascii="Calibri" w:hAnsi="Calibri" w:cs="Calibri"/>
              </w:rPr>
              <w:t xml:space="preserve">Количество </w:t>
            </w:r>
            <w:proofErr w:type="spellStart"/>
            <w:r>
              <w:rPr>
                <w:rFonts w:ascii="Calibri" w:hAnsi="Calibri" w:cs="Calibri"/>
              </w:rPr>
              <w:t>льготополучателей</w:t>
            </w:r>
            <w:proofErr w:type="spellEnd"/>
            <w:r>
              <w:rPr>
                <w:rFonts w:ascii="Calibri" w:hAnsi="Calibri" w:cs="Calibri"/>
              </w:rPr>
              <w:t>, получивших транспортные услуги (чел.)</w:t>
            </w:r>
          </w:p>
        </w:tc>
        <w:tc>
          <w:tcPr>
            <w:tcW w:w="1814" w:type="dxa"/>
          </w:tcPr>
          <w:p w:rsidR="00E87B28" w:rsidRDefault="00E87B28">
            <w:pPr>
              <w:spacing w:after="1" w:line="220" w:lineRule="atLeast"/>
              <w:jc w:val="center"/>
            </w:pPr>
            <w:r>
              <w:rPr>
                <w:rFonts w:ascii="Calibri" w:hAnsi="Calibri" w:cs="Calibri"/>
              </w:rPr>
              <w:t xml:space="preserve">Количество транспортных услуг, оказанных </w:t>
            </w:r>
            <w:proofErr w:type="spellStart"/>
            <w:r>
              <w:rPr>
                <w:rFonts w:ascii="Calibri" w:hAnsi="Calibri" w:cs="Calibri"/>
              </w:rPr>
              <w:t>льготополучателям</w:t>
            </w:r>
            <w:proofErr w:type="spellEnd"/>
            <w:r>
              <w:rPr>
                <w:rFonts w:ascii="Calibri" w:hAnsi="Calibri" w:cs="Calibri"/>
              </w:rPr>
              <w:t xml:space="preserve"> в денежном эквиваленте (руб.)</w:t>
            </w:r>
          </w:p>
        </w:tc>
        <w:tc>
          <w:tcPr>
            <w:tcW w:w="2268" w:type="dxa"/>
          </w:tcPr>
          <w:p w:rsidR="00E87B28" w:rsidRDefault="00E87B28">
            <w:pPr>
              <w:spacing w:after="1" w:line="220" w:lineRule="atLeast"/>
              <w:jc w:val="center"/>
            </w:pPr>
            <w:r>
              <w:rPr>
                <w:rFonts w:ascii="Calibri" w:hAnsi="Calibri" w:cs="Calibri"/>
              </w:rPr>
              <w:t>Сумма средств, подлежащих возмещению из областного бюджета на предоставление мер социальной поддержки (руб.)</w:t>
            </w:r>
          </w:p>
        </w:tc>
      </w:tr>
      <w:tr w:rsidR="00E87B28">
        <w:tc>
          <w:tcPr>
            <w:tcW w:w="3231" w:type="dxa"/>
          </w:tcPr>
          <w:p w:rsidR="00E87B28" w:rsidRDefault="00E87B28">
            <w:pPr>
              <w:spacing w:after="1" w:line="220" w:lineRule="atLeast"/>
              <w:jc w:val="center"/>
            </w:pPr>
            <w:r>
              <w:rPr>
                <w:rFonts w:ascii="Calibri" w:hAnsi="Calibri" w:cs="Calibri"/>
              </w:rPr>
              <w:t>1</w:t>
            </w:r>
          </w:p>
        </w:tc>
        <w:tc>
          <w:tcPr>
            <w:tcW w:w="1757" w:type="dxa"/>
          </w:tcPr>
          <w:p w:rsidR="00E87B28" w:rsidRDefault="00E87B28">
            <w:pPr>
              <w:spacing w:after="1" w:line="220" w:lineRule="atLeast"/>
              <w:jc w:val="center"/>
            </w:pPr>
            <w:r>
              <w:rPr>
                <w:rFonts w:ascii="Calibri" w:hAnsi="Calibri" w:cs="Calibri"/>
              </w:rPr>
              <w:t>2</w:t>
            </w:r>
          </w:p>
        </w:tc>
        <w:tc>
          <w:tcPr>
            <w:tcW w:w="1814" w:type="dxa"/>
          </w:tcPr>
          <w:p w:rsidR="00E87B28" w:rsidRDefault="00E87B28">
            <w:pPr>
              <w:spacing w:after="1" w:line="220" w:lineRule="atLeast"/>
              <w:jc w:val="center"/>
            </w:pPr>
            <w:r>
              <w:rPr>
                <w:rFonts w:ascii="Calibri" w:hAnsi="Calibri" w:cs="Calibri"/>
              </w:rPr>
              <w:t>3</w:t>
            </w:r>
          </w:p>
        </w:tc>
        <w:tc>
          <w:tcPr>
            <w:tcW w:w="2268" w:type="dxa"/>
          </w:tcPr>
          <w:p w:rsidR="00E87B28" w:rsidRDefault="00E87B28">
            <w:pPr>
              <w:spacing w:after="1" w:line="220" w:lineRule="atLeast"/>
              <w:jc w:val="center"/>
            </w:pPr>
            <w:r>
              <w:rPr>
                <w:rFonts w:ascii="Calibri" w:hAnsi="Calibri" w:cs="Calibri"/>
              </w:rPr>
              <w:t>4</w:t>
            </w:r>
          </w:p>
        </w:tc>
      </w:tr>
      <w:tr w:rsidR="00E87B28">
        <w:tc>
          <w:tcPr>
            <w:tcW w:w="3231" w:type="dxa"/>
          </w:tcPr>
          <w:p w:rsidR="00E87B28" w:rsidRDefault="00E87B28">
            <w:pPr>
              <w:spacing w:after="1" w:line="220" w:lineRule="atLeast"/>
              <w:jc w:val="both"/>
            </w:pPr>
            <w:r>
              <w:rPr>
                <w:rFonts w:ascii="Calibri" w:hAnsi="Calibri" w:cs="Calibri"/>
              </w:rPr>
              <w:t>Граждане, имеющие право на меры социальной поддержки в соответствии с законами и иными нормативными правовыми актами Российской Федерации с использованием социальной карты жителя Ивановской области на пассажирском транспорте общего пользования на территории Ивановской области (федеральный регистр)</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t xml:space="preserve">Граждане, имеющие право на меры социальной поддержки в соответствии с законами и иными нормативными правовыми актами Ивановской области с использованием социальной карты жителя Ивановской области на пассажирском транспорте общего пользования на территории Ивановской области </w:t>
            </w:r>
            <w:r>
              <w:rPr>
                <w:rFonts w:ascii="Calibri" w:hAnsi="Calibri" w:cs="Calibri"/>
              </w:rPr>
              <w:lastRenderedPageBreak/>
              <w:t>(региональный регистр), в том числе:</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lastRenderedPageBreak/>
              <w:t>- ветераны труда Ивановской области</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t>- ветераны труда, а также граждане, приравненные к ним по состоянию на 31 декабря 2004 года</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t>- труженики тыла</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t>- лица, признанные пострадавшими от политических репрессий, реабилитированные лица</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r w:rsidR="00E87B28">
        <w:tc>
          <w:tcPr>
            <w:tcW w:w="3231" w:type="dxa"/>
          </w:tcPr>
          <w:p w:rsidR="00E87B28" w:rsidRDefault="00E87B28">
            <w:pPr>
              <w:spacing w:after="1" w:line="220" w:lineRule="atLeast"/>
              <w:jc w:val="both"/>
            </w:pPr>
            <w:r>
              <w:rPr>
                <w:rFonts w:ascii="Calibri" w:hAnsi="Calibri" w:cs="Calibri"/>
              </w:rPr>
              <w:t>Итого</w:t>
            </w:r>
          </w:p>
        </w:tc>
        <w:tc>
          <w:tcPr>
            <w:tcW w:w="1757" w:type="dxa"/>
          </w:tcPr>
          <w:p w:rsidR="00E87B28" w:rsidRDefault="00E87B28">
            <w:pPr>
              <w:spacing w:after="1" w:line="220" w:lineRule="atLeast"/>
              <w:jc w:val="both"/>
            </w:pPr>
          </w:p>
        </w:tc>
        <w:tc>
          <w:tcPr>
            <w:tcW w:w="1814" w:type="dxa"/>
          </w:tcPr>
          <w:p w:rsidR="00E87B28" w:rsidRDefault="00E87B28">
            <w:pPr>
              <w:spacing w:after="1" w:line="220" w:lineRule="atLeast"/>
              <w:jc w:val="both"/>
            </w:pPr>
          </w:p>
        </w:tc>
        <w:tc>
          <w:tcPr>
            <w:tcW w:w="2268" w:type="dxa"/>
          </w:tcPr>
          <w:p w:rsidR="00E87B28" w:rsidRDefault="00E87B28">
            <w:pPr>
              <w:spacing w:after="1" w:line="220" w:lineRule="atLeast"/>
              <w:jc w:val="both"/>
            </w:pPr>
          </w:p>
        </w:tc>
      </w:tr>
    </w:tbl>
    <w:p w:rsidR="00E87B28" w:rsidRDefault="00E87B28">
      <w:pPr>
        <w:spacing w:after="1" w:line="220" w:lineRule="atLeast"/>
        <w:jc w:val="center"/>
      </w:pPr>
    </w:p>
    <w:p w:rsidR="00E87B28" w:rsidRDefault="00E87B28">
      <w:pPr>
        <w:spacing w:after="1" w:line="200" w:lineRule="atLeast"/>
        <w:jc w:val="both"/>
      </w:pPr>
      <w:r>
        <w:rPr>
          <w:rFonts w:ascii="Courier New" w:hAnsi="Courier New" w:cs="Courier New"/>
          <w:sz w:val="20"/>
        </w:rPr>
        <w:t>Итого ______________________________________________________</w:t>
      </w:r>
    </w:p>
    <w:p w:rsidR="00E87B28" w:rsidRDefault="00E87B2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сумма</w:t>
      </w:r>
      <w:proofErr w:type="gramEnd"/>
      <w:r>
        <w:rPr>
          <w:rFonts w:ascii="Courier New" w:hAnsi="Courier New" w:cs="Courier New"/>
          <w:sz w:val="20"/>
        </w:rPr>
        <w:t xml:space="preserve"> прописью)</w:t>
      </w:r>
    </w:p>
    <w:p w:rsidR="00E87B28" w:rsidRDefault="00E87B28">
      <w:pPr>
        <w:spacing w:after="1" w:line="220" w:lineRule="atLeast"/>
        <w:jc w:val="both"/>
      </w:pPr>
    </w:p>
    <w:p w:rsidR="00E87B28" w:rsidRDefault="00E87B28">
      <w:pPr>
        <w:spacing w:after="1" w:line="220" w:lineRule="atLeast"/>
      </w:pPr>
      <w:r>
        <w:rPr>
          <w:rFonts w:ascii="Calibri" w:hAnsi="Calibri" w:cs="Calibri"/>
        </w:rPr>
        <w:t>Начальник Департамента</w:t>
      </w:r>
    </w:p>
    <w:p w:rsidR="00E87B28" w:rsidRDefault="00E87B28">
      <w:pPr>
        <w:spacing w:before="220" w:after="1" w:line="220" w:lineRule="atLeast"/>
      </w:pPr>
      <w:proofErr w:type="gramStart"/>
      <w:r>
        <w:rPr>
          <w:rFonts w:ascii="Calibri" w:hAnsi="Calibri" w:cs="Calibri"/>
        </w:rPr>
        <w:t>дорожного</w:t>
      </w:r>
      <w:proofErr w:type="gramEnd"/>
      <w:r>
        <w:rPr>
          <w:rFonts w:ascii="Calibri" w:hAnsi="Calibri" w:cs="Calibri"/>
        </w:rPr>
        <w:t xml:space="preserve"> хозяйства и транспорта</w:t>
      </w:r>
    </w:p>
    <w:p w:rsidR="00E87B28" w:rsidRDefault="00E87B28">
      <w:pPr>
        <w:spacing w:before="220" w:after="1" w:line="220" w:lineRule="atLeast"/>
      </w:pPr>
      <w:r>
        <w:rPr>
          <w:rFonts w:ascii="Calibri" w:hAnsi="Calibri" w:cs="Calibri"/>
        </w:rPr>
        <w:t>Ивановской области _________________________________________</w:t>
      </w:r>
    </w:p>
    <w:p w:rsidR="00E87B28" w:rsidRDefault="00E87B28">
      <w:pPr>
        <w:spacing w:after="1" w:line="220" w:lineRule="atLeast"/>
      </w:pPr>
    </w:p>
    <w:p w:rsidR="00E87B28" w:rsidRDefault="00E87B28">
      <w:pPr>
        <w:spacing w:after="1" w:line="220" w:lineRule="atLeast"/>
      </w:pPr>
      <w:r>
        <w:rPr>
          <w:rFonts w:ascii="Calibri" w:hAnsi="Calibri" w:cs="Calibri"/>
        </w:rPr>
        <w:t>Начальник отдела организации</w:t>
      </w:r>
    </w:p>
    <w:p w:rsidR="00E87B28" w:rsidRDefault="00E87B28">
      <w:pPr>
        <w:spacing w:before="220" w:after="1" w:line="220" w:lineRule="atLeast"/>
      </w:pPr>
      <w:proofErr w:type="gramStart"/>
      <w:r>
        <w:rPr>
          <w:rFonts w:ascii="Calibri" w:hAnsi="Calibri" w:cs="Calibri"/>
        </w:rPr>
        <w:t>и</w:t>
      </w:r>
      <w:proofErr w:type="gramEnd"/>
      <w:r>
        <w:rPr>
          <w:rFonts w:ascii="Calibri" w:hAnsi="Calibri" w:cs="Calibri"/>
        </w:rPr>
        <w:t xml:space="preserve"> возмещения проезда льготных</w:t>
      </w:r>
    </w:p>
    <w:p w:rsidR="00E87B28" w:rsidRDefault="00E87B28">
      <w:pPr>
        <w:spacing w:before="220" w:after="1" w:line="220" w:lineRule="atLeast"/>
      </w:pPr>
      <w:proofErr w:type="gramStart"/>
      <w:r>
        <w:rPr>
          <w:rFonts w:ascii="Calibri" w:hAnsi="Calibri" w:cs="Calibri"/>
        </w:rPr>
        <w:t>категорий</w:t>
      </w:r>
      <w:proofErr w:type="gramEnd"/>
      <w:r>
        <w:rPr>
          <w:rFonts w:ascii="Calibri" w:hAnsi="Calibri" w:cs="Calibri"/>
        </w:rPr>
        <w:t xml:space="preserve"> граждан Департамента</w:t>
      </w:r>
    </w:p>
    <w:p w:rsidR="00E87B28" w:rsidRDefault="00E87B28">
      <w:pPr>
        <w:spacing w:before="220" w:after="1" w:line="220" w:lineRule="atLeast"/>
      </w:pPr>
      <w:proofErr w:type="gramStart"/>
      <w:r>
        <w:rPr>
          <w:rFonts w:ascii="Calibri" w:hAnsi="Calibri" w:cs="Calibri"/>
        </w:rPr>
        <w:t>дорожного</w:t>
      </w:r>
      <w:proofErr w:type="gramEnd"/>
      <w:r>
        <w:rPr>
          <w:rFonts w:ascii="Calibri" w:hAnsi="Calibri" w:cs="Calibri"/>
        </w:rPr>
        <w:t xml:space="preserve"> хозяйства и транспорта</w:t>
      </w:r>
    </w:p>
    <w:p w:rsidR="00E87B28" w:rsidRDefault="00E87B28">
      <w:pPr>
        <w:spacing w:before="220" w:after="1" w:line="220" w:lineRule="atLeast"/>
      </w:pPr>
      <w:r>
        <w:rPr>
          <w:rFonts w:ascii="Calibri" w:hAnsi="Calibri" w:cs="Calibri"/>
        </w:rPr>
        <w:t>Ивановской области _________________________________________</w:t>
      </w:r>
    </w:p>
    <w:p w:rsidR="00E87B28" w:rsidRDefault="00E87B28">
      <w:pPr>
        <w:spacing w:after="1" w:line="220" w:lineRule="atLeast"/>
        <w:jc w:val="both"/>
      </w:pPr>
    </w:p>
    <w:p w:rsidR="00E87B28" w:rsidRDefault="00E87B28">
      <w:pPr>
        <w:spacing w:after="1" w:line="220" w:lineRule="atLeast"/>
        <w:jc w:val="both"/>
      </w:pPr>
    </w:p>
    <w:p w:rsidR="00E87B28" w:rsidRDefault="00E87B28">
      <w:pPr>
        <w:spacing w:after="1" w:line="220" w:lineRule="atLeast"/>
      </w:pPr>
    </w:p>
    <w:p w:rsidR="00E87B28" w:rsidRDefault="00E87B28">
      <w:pPr>
        <w:sectPr w:rsidR="00E87B28">
          <w:pgSz w:w="11905" w:h="16838"/>
          <w:pgMar w:top="1134" w:right="850" w:bottom="1134" w:left="1701" w:header="0" w:footer="0" w:gutter="0"/>
          <w:cols w:space="720"/>
        </w:sectPr>
      </w:pPr>
    </w:p>
    <w:p w:rsidR="00E87B28" w:rsidRDefault="00E87B28">
      <w:pPr>
        <w:spacing w:after="1" w:line="220" w:lineRule="atLeast"/>
        <w:jc w:val="right"/>
        <w:outlineLvl w:val="2"/>
      </w:pPr>
      <w:bookmarkStart w:id="5" w:name="P477"/>
      <w:bookmarkEnd w:id="5"/>
      <w:r>
        <w:rPr>
          <w:rFonts w:ascii="Calibri" w:hAnsi="Calibri" w:cs="Calibri"/>
        </w:rPr>
        <w:lastRenderedPageBreak/>
        <w:t>Форма 3</w:t>
      </w:r>
    </w:p>
    <w:p w:rsidR="00E87B28" w:rsidRDefault="00E87B28">
      <w:pPr>
        <w:spacing w:after="1" w:line="220" w:lineRule="atLeast"/>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1474"/>
        <w:gridCol w:w="850"/>
        <w:gridCol w:w="1077"/>
        <w:gridCol w:w="1247"/>
        <w:gridCol w:w="1756"/>
        <w:gridCol w:w="1757"/>
        <w:gridCol w:w="1134"/>
        <w:gridCol w:w="907"/>
        <w:gridCol w:w="1191"/>
        <w:gridCol w:w="907"/>
      </w:tblGrid>
      <w:tr w:rsidR="00E87B28">
        <w:tc>
          <w:tcPr>
            <w:tcW w:w="567" w:type="dxa"/>
          </w:tcPr>
          <w:p w:rsidR="00E87B28" w:rsidRDefault="00E87B28">
            <w:pPr>
              <w:spacing w:after="1" w:line="220" w:lineRule="atLeast"/>
              <w:jc w:val="center"/>
            </w:pPr>
            <w:r>
              <w:rPr>
                <w:rFonts w:ascii="Calibri" w:hAnsi="Calibri" w:cs="Calibri"/>
              </w:rPr>
              <w:t>N п/п</w:t>
            </w:r>
          </w:p>
        </w:tc>
        <w:tc>
          <w:tcPr>
            <w:tcW w:w="737" w:type="dxa"/>
          </w:tcPr>
          <w:p w:rsidR="00E87B28" w:rsidRDefault="00E87B28">
            <w:pPr>
              <w:spacing w:after="1" w:line="220" w:lineRule="atLeast"/>
              <w:jc w:val="center"/>
            </w:pPr>
            <w:r>
              <w:rPr>
                <w:rFonts w:ascii="Calibri" w:hAnsi="Calibri" w:cs="Calibri"/>
              </w:rPr>
              <w:t>ИНН</w:t>
            </w:r>
          </w:p>
        </w:tc>
        <w:tc>
          <w:tcPr>
            <w:tcW w:w="1474" w:type="dxa"/>
          </w:tcPr>
          <w:p w:rsidR="00E87B28" w:rsidRDefault="00E87B28">
            <w:pPr>
              <w:spacing w:after="1" w:line="220" w:lineRule="atLeast"/>
              <w:jc w:val="center"/>
            </w:pPr>
            <w:r>
              <w:rPr>
                <w:rFonts w:ascii="Calibri" w:hAnsi="Calibri" w:cs="Calibri"/>
              </w:rPr>
              <w:t>Наименование перевозчика</w:t>
            </w:r>
          </w:p>
        </w:tc>
        <w:tc>
          <w:tcPr>
            <w:tcW w:w="850" w:type="dxa"/>
          </w:tcPr>
          <w:p w:rsidR="00E87B28" w:rsidRDefault="00E87B28">
            <w:pPr>
              <w:spacing w:after="1" w:line="220" w:lineRule="atLeast"/>
              <w:jc w:val="center"/>
            </w:pPr>
            <w:r>
              <w:rPr>
                <w:rFonts w:ascii="Calibri" w:hAnsi="Calibri" w:cs="Calibri"/>
              </w:rPr>
              <w:t>Код сообщения</w:t>
            </w:r>
          </w:p>
        </w:tc>
        <w:tc>
          <w:tcPr>
            <w:tcW w:w="1077" w:type="dxa"/>
          </w:tcPr>
          <w:p w:rsidR="00E87B28" w:rsidRDefault="00E87B28">
            <w:pPr>
              <w:spacing w:after="1" w:line="220" w:lineRule="atLeast"/>
              <w:jc w:val="center"/>
            </w:pPr>
            <w:r>
              <w:rPr>
                <w:rFonts w:ascii="Calibri" w:hAnsi="Calibri" w:cs="Calibri"/>
              </w:rPr>
              <w:t>N и дата договора ЛП</w:t>
            </w:r>
          </w:p>
        </w:tc>
        <w:tc>
          <w:tcPr>
            <w:tcW w:w="1247" w:type="dxa"/>
          </w:tcPr>
          <w:p w:rsidR="00E87B28" w:rsidRDefault="00E87B28">
            <w:pPr>
              <w:spacing w:after="1" w:line="220" w:lineRule="atLeast"/>
              <w:jc w:val="center"/>
            </w:pPr>
            <w:r>
              <w:rPr>
                <w:rFonts w:ascii="Calibri" w:hAnsi="Calibri" w:cs="Calibri"/>
              </w:rPr>
              <w:t>Срок действия лицензии</w:t>
            </w:r>
          </w:p>
        </w:tc>
        <w:tc>
          <w:tcPr>
            <w:tcW w:w="1756" w:type="dxa"/>
          </w:tcPr>
          <w:p w:rsidR="00E87B28" w:rsidRDefault="00E87B28">
            <w:pPr>
              <w:spacing w:after="1" w:line="220" w:lineRule="atLeast"/>
              <w:jc w:val="center"/>
            </w:pPr>
            <w:r>
              <w:rPr>
                <w:rFonts w:ascii="Calibri" w:hAnsi="Calibri" w:cs="Calibri"/>
              </w:rPr>
              <w:t>N и дата перевозочного договора, государственного или муниципального контракта либо свидетельства об осуществлении перевозок по маршруту регулярных перевозок</w:t>
            </w:r>
          </w:p>
        </w:tc>
        <w:tc>
          <w:tcPr>
            <w:tcW w:w="1757" w:type="dxa"/>
          </w:tcPr>
          <w:p w:rsidR="00E87B28" w:rsidRDefault="00E87B28">
            <w:pPr>
              <w:spacing w:after="1" w:line="220" w:lineRule="atLeast"/>
              <w:jc w:val="center"/>
            </w:pPr>
            <w:r>
              <w:rPr>
                <w:rFonts w:ascii="Calibri" w:hAnsi="Calibri" w:cs="Calibri"/>
              </w:rPr>
              <w:t>Срок действия перевозочного договора, государственного или муниципального контракта либо свидетельства об осуществлении перевозок по маршруту регулярных перевозок</w:t>
            </w:r>
          </w:p>
        </w:tc>
        <w:tc>
          <w:tcPr>
            <w:tcW w:w="1134" w:type="dxa"/>
          </w:tcPr>
          <w:p w:rsidR="00E87B28" w:rsidRDefault="00E87B28">
            <w:pPr>
              <w:spacing w:after="1" w:line="220" w:lineRule="atLeast"/>
              <w:jc w:val="center"/>
            </w:pPr>
            <w:r>
              <w:rPr>
                <w:rFonts w:ascii="Calibri" w:hAnsi="Calibri" w:cs="Calibri"/>
              </w:rPr>
              <w:t>Номер маршрута (срок действия)</w:t>
            </w:r>
          </w:p>
        </w:tc>
        <w:tc>
          <w:tcPr>
            <w:tcW w:w="907" w:type="dxa"/>
          </w:tcPr>
          <w:p w:rsidR="00E87B28" w:rsidRDefault="00E87B28">
            <w:pPr>
              <w:spacing w:after="1" w:line="220" w:lineRule="atLeast"/>
              <w:jc w:val="center"/>
            </w:pPr>
            <w:r>
              <w:rPr>
                <w:rFonts w:ascii="Calibri" w:hAnsi="Calibri" w:cs="Calibri"/>
              </w:rPr>
              <w:t>Тариф (руб.)</w:t>
            </w:r>
          </w:p>
        </w:tc>
        <w:tc>
          <w:tcPr>
            <w:tcW w:w="1191" w:type="dxa"/>
          </w:tcPr>
          <w:p w:rsidR="00E87B28" w:rsidRDefault="00E87B28">
            <w:pPr>
              <w:spacing w:after="1" w:line="220" w:lineRule="atLeast"/>
              <w:jc w:val="center"/>
            </w:pPr>
            <w:r>
              <w:rPr>
                <w:rFonts w:ascii="Calibri" w:hAnsi="Calibri" w:cs="Calibri"/>
              </w:rPr>
              <w:t>Муниципальное образование</w:t>
            </w:r>
          </w:p>
        </w:tc>
        <w:tc>
          <w:tcPr>
            <w:tcW w:w="907" w:type="dxa"/>
          </w:tcPr>
          <w:p w:rsidR="00E87B28" w:rsidRDefault="00E87B28">
            <w:pPr>
              <w:spacing w:after="1" w:line="220" w:lineRule="atLeast"/>
              <w:jc w:val="center"/>
            </w:pPr>
            <w:r>
              <w:rPr>
                <w:rFonts w:ascii="Calibri" w:hAnsi="Calibri" w:cs="Calibri"/>
              </w:rPr>
              <w:t>Примечание</w:t>
            </w:r>
          </w:p>
        </w:tc>
      </w:tr>
      <w:tr w:rsidR="00E87B28">
        <w:tc>
          <w:tcPr>
            <w:tcW w:w="567" w:type="dxa"/>
            <w:vAlign w:val="center"/>
          </w:tcPr>
          <w:p w:rsidR="00E87B28" w:rsidRDefault="00E87B28">
            <w:pPr>
              <w:spacing w:after="1" w:line="220" w:lineRule="atLeast"/>
              <w:jc w:val="center"/>
            </w:pPr>
            <w:r>
              <w:rPr>
                <w:rFonts w:ascii="Calibri" w:hAnsi="Calibri" w:cs="Calibri"/>
              </w:rPr>
              <w:t>1</w:t>
            </w:r>
          </w:p>
        </w:tc>
        <w:tc>
          <w:tcPr>
            <w:tcW w:w="737" w:type="dxa"/>
            <w:vAlign w:val="center"/>
          </w:tcPr>
          <w:p w:rsidR="00E87B28" w:rsidRDefault="00E87B28">
            <w:pPr>
              <w:spacing w:after="1" w:line="220" w:lineRule="atLeast"/>
              <w:jc w:val="center"/>
            </w:pPr>
            <w:r>
              <w:rPr>
                <w:rFonts w:ascii="Calibri" w:hAnsi="Calibri" w:cs="Calibri"/>
              </w:rPr>
              <w:t>2</w:t>
            </w:r>
          </w:p>
        </w:tc>
        <w:tc>
          <w:tcPr>
            <w:tcW w:w="1474" w:type="dxa"/>
            <w:vAlign w:val="center"/>
          </w:tcPr>
          <w:p w:rsidR="00E87B28" w:rsidRDefault="00E87B28">
            <w:pPr>
              <w:spacing w:after="1" w:line="220" w:lineRule="atLeast"/>
              <w:jc w:val="center"/>
            </w:pPr>
            <w:r>
              <w:rPr>
                <w:rFonts w:ascii="Calibri" w:hAnsi="Calibri" w:cs="Calibri"/>
              </w:rPr>
              <w:t>3</w:t>
            </w:r>
          </w:p>
        </w:tc>
        <w:tc>
          <w:tcPr>
            <w:tcW w:w="850" w:type="dxa"/>
            <w:vAlign w:val="center"/>
          </w:tcPr>
          <w:p w:rsidR="00E87B28" w:rsidRDefault="00E87B28">
            <w:pPr>
              <w:spacing w:after="1" w:line="220" w:lineRule="atLeast"/>
              <w:jc w:val="center"/>
            </w:pPr>
            <w:r>
              <w:rPr>
                <w:rFonts w:ascii="Calibri" w:hAnsi="Calibri" w:cs="Calibri"/>
              </w:rPr>
              <w:t>4</w:t>
            </w:r>
          </w:p>
        </w:tc>
        <w:tc>
          <w:tcPr>
            <w:tcW w:w="1077" w:type="dxa"/>
            <w:vAlign w:val="center"/>
          </w:tcPr>
          <w:p w:rsidR="00E87B28" w:rsidRDefault="00E87B28">
            <w:pPr>
              <w:spacing w:after="1" w:line="220" w:lineRule="atLeast"/>
              <w:jc w:val="center"/>
            </w:pPr>
            <w:r>
              <w:rPr>
                <w:rFonts w:ascii="Calibri" w:hAnsi="Calibri" w:cs="Calibri"/>
              </w:rPr>
              <w:t>5</w:t>
            </w:r>
          </w:p>
        </w:tc>
        <w:tc>
          <w:tcPr>
            <w:tcW w:w="1247" w:type="dxa"/>
            <w:vAlign w:val="center"/>
          </w:tcPr>
          <w:p w:rsidR="00E87B28" w:rsidRDefault="00E87B28">
            <w:pPr>
              <w:spacing w:after="1" w:line="220" w:lineRule="atLeast"/>
              <w:jc w:val="center"/>
            </w:pPr>
            <w:r>
              <w:rPr>
                <w:rFonts w:ascii="Calibri" w:hAnsi="Calibri" w:cs="Calibri"/>
              </w:rPr>
              <w:t>6</w:t>
            </w:r>
          </w:p>
        </w:tc>
        <w:tc>
          <w:tcPr>
            <w:tcW w:w="1756" w:type="dxa"/>
            <w:vAlign w:val="center"/>
          </w:tcPr>
          <w:p w:rsidR="00E87B28" w:rsidRDefault="00E87B28">
            <w:pPr>
              <w:spacing w:after="1" w:line="220" w:lineRule="atLeast"/>
              <w:jc w:val="center"/>
            </w:pPr>
            <w:r>
              <w:rPr>
                <w:rFonts w:ascii="Calibri" w:hAnsi="Calibri" w:cs="Calibri"/>
              </w:rPr>
              <w:t>7</w:t>
            </w:r>
          </w:p>
        </w:tc>
        <w:tc>
          <w:tcPr>
            <w:tcW w:w="1757" w:type="dxa"/>
            <w:vAlign w:val="center"/>
          </w:tcPr>
          <w:p w:rsidR="00E87B28" w:rsidRDefault="00E87B28">
            <w:pPr>
              <w:spacing w:after="1" w:line="220" w:lineRule="atLeast"/>
              <w:jc w:val="center"/>
            </w:pPr>
            <w:r>
              <w:rPr>
                <w:rFonts w:ascii="Calibri" w:hAnsi="Calibri" w:cs="Calibri"/>
              </w:rPr>
              <w:t>8</w:t>
            </w:r>
          </w:p>
        </w:tc>
        <w:tc>
          <w:tcPr>
            <w:tcW w:w="1134" w:type="dxa"/>
            <w:vAlign w:val="center"/>
          </w:tcPr>
          <w:p w:rsidR="00E87B28" w:rsidRDefault="00E87B28">
            <w:pPr>
              <w:spacing w:after="1" w:line="220" w:lineRule="atLeast"/>
              <w:jc w:val="center"/>
            </w:pPr>
            <w:r>
              <w:rPr>
                <w:rFonts w:ascii="Calibri" w:hAnsi="Calibri" w:cs="Calibri"/>
              </w:rPr>
              <w:t>9</w:t>
            </w:r>
          </w:p>
        </w:tc>
        <w:tc>
          <w:tcPr>
            <w:tcW w:w="907" w:type="dxa"/>
            <w:vAlign w:val="center"/>
          </w:tcPr>
          <w:p w:rsidR="00E87B28" w:rsidRDefault="00E87B28">
            <w:pPr>
              <w:spacing w:after="1" w:line="220" w:lineRule="atLeast"/>
              <w:jc w:val="center"/>
            </w:pPr>
            <w:r>
              <w:rPr>
                <w:rFonts w:ascii="Calibri" w:hAnsi="Calibri" w:cs="Calibri"/>
              </w:rPr>
              <w:t>10</w:t>
            </w:r>
          </w:p>
        </w:tc>
        <w:tc>
          <w:tcPr>
            <w:tcW w:w="1191" w:type="dxa"/>
            <w:vAlign w:val="center"/>
          </w:tcPr>
          <w:p w:rsidR="00E87B28" w:rsidRDefault="00E87B28">
            <w:pPr>
              <w:spacing w:after="1" w:line="220" w:lineRule="atLeast"/>
              <w:jc w:val="center"/>
            </w:pPr>
            <w:r>
              <w:rPr>
                <w:rFonts w:ascii="Calibri" w:hAnsi="Calibri" w:cs="Calibri"/>
              </w:rPr>
              <w:t>11</w:t>
            </w:r>
          </w:p>
        </w:tc>
        <w:tc>
          <w:tcPr>
            <w:tcW w:w="907" w:type="dxa"/>
            <w:vAlign w:val="center"/>
          </w:tcPr>
          <w:p w:rsidR="00E87B28" w:rsidRDefault="00E87B28">
            <w:pPr>
              <w:spacing w:after="1" w:line="220" w:lineRule="atLeast"/>
              <w:jc w:val="center"/>
            </w:pPr>
            <w:r>
              <w:rPr>
                <w:rFonts w:ascii="Calibri" w:hAnsi="Calibri" w:cs="Calibri"/>
              </w:rPr>
              <w:t>12</w:t>
            </w:r>
          </w:p>
        </w:tc>
      </w:tr>
      <w:tr w:rsidR="00E87B28">
        <w:tc>
          <w:tcPr>
            <w:tcW w:w="567" w:type="dxa"/>
            <w:vAlign w:val="center"/>
          </w:tcPr>
          <w:p w:rsidR="00E87B28" w:rsidRDefault="00E87B28">
            <w:pPr>
              <w:spacing w:after="1" w:line="220" w:lineRule="atLeast"/>
              <w:jc w:val="center"/>
            </w:pPr>
          </w:p>
        </w:tc>
        <w:tc>
          <w:tcPr>
            <w:tcW w:w="737" w:type="dxa"/>
            <w:vAlign w:val="center"/>
          </w:tcPr>
          <w:p w:rsidR="00E87B28" w:rsidRDefault="00E87B28">
            <w:pPr>
              <w:spacing w:after="1" w:line="220" w:lineRule="atLeast"/>
              <w:jc w:val="center"/>
            </w:pPr>
          </w:p>
        </w:tc>
        <w:tc>
          <w:tcPr>
            <w:tcW w:w="1474" w:type="dxa"/>
            <w:vAlign w:val="center"/>
          </w:tcPr>
          <w:p w:rsidR="00E87B28" w:rsidRDefault="00E87B28">
            <w:pPr>
              <w:spacing w:after="1" w:line="220" w:lineRule="atLeast"/>
              <w:jc w:val="center"/>
            </w:pPr>
          </w:p>
        </w:tc>
        <w:tc>
          <w:tcPr>
            <w:tcW w:w="850" w:type="dxa"/>
            <w:vAlign w:val="center"/>
          </w:tcPr>
          <w:p w:rsidR="00E87B28" w:rsidRDefault="00E87B28">
            <w:pPr>
              <w:spacing w:after="1" w:line="220" w:lineRule="atLeast"/>
              <w:jc w:val="center"/>
            </w:pPr>
          </w:p>
        </w:tc>
        <w:tc>
          <w:tcPr>
            <w:tcW w:w="1077" w:type="dxa"/>
            <w:vAlign w:val="center"/>
          </w:tcPr>
          <w:p w:rsidR="00E87B28" w:rsidRDefault="00E87B28">
            <w:pPr>
              <w:spacing w:after="1" w:line="220" w:lineRule="atLeast"/>
              <w:jc w:val="center"/>
            </w:pPr>
          </w:p>
        </w:tc>
        <w:tc>
          <w:tcPr>
            <w:tcW w:w="1247" w:type="dxa"/>
            <w:vAlign w:val="center"/>
          </w:tcPr>
          <w:p w:rsidR="00E87B28" w:rsidRDefault="00E87B28">
            <w:pPr>
              <w:spacing w:after="1" w:line="220" w:lineRule="atLeast"/>
              <w:jc w:val="center"/>
            </w:pPr>
          </w:p>
        </w:tc>
        <w:tc>
          <w:tcPr>
            <w:tcW w:w="1756" w:type="dxa"/>
            <w:vAlign w:val="center"/>
          </w:tcPr>
          <w:p w:rsidR="00E87B28" w:rsidRDefault="00E87B28">
            <w:pPr>
              <w:spacing w:after="1" w:line="220" w:lineRule="atLeast"/>
              <w:jc w:val="center"/>
            </w:pPr>
          </w:p>
        </w:tc>
        <w:tc>
          <w:tcPr>
            <w:tcW w:w="1757" w:type="dxa"/>
            <w:vAlign w:val="center"/>
          </w:tcPr>
          <w:p w:rsidR="00E87B28" w:rsidRDefault="00E87B28">
            <w:pPr>
              <w:spacing w:after="1" w:line="220" w:lineRule="atLeast"/>
              <w:jc w:val="center"/>
            </w:pPr>
          </w:p>
        </w:tc>
        <w:tc>
          <w:tcPr>
            <w:tcW w:w="1134" w:type="dxa"/>
            <w:vAlign w:val="center"/>
          </w:tcPr>
          <w:p w:rsidR="00E87B28" w:rsidRDefault="00E87B28">
            <w:pPr>
              <w:spacing w:after="1" w:line="220" w:lineRule="atLeast"/>
              <w:jc w:val="center"/>
            </w:pPr>
          </w:p>
        </w:tc>
        <w:tc>
          <w:tcPr>
            <w:tcW w:w="907" w:type="dxa"/>
            <w:vAlign w:val="center"/>
          </w:tcPr>
          <w:p w:rsidR="00E87B28" w:rsidRDefault="00E87B28">
            <w:pPr>
              <w:spacing w:after="1" w:line="220" w:lineRule="atLeast"/>
              <w:jc w:val="center"/>
            </w:pPr>
          </w:p>
        </w:tc>
        <w:tc>
          <w:tcPr>
            <w:tcW w:w="1191" w:type="dxa"/>
            <w:vAlign w:val="center"/>
          </w:tcPr>
          <w:p w:rsidR="00E87B28" w:rsidRDefault="00E87B28">
            <w:pPr>
              <w:spacing w:after="1" w:line="220" w:lineRule="atLeast"/>
              <w:jc w:val="center"/>
            </w:pPr>
          </w:p>
        </w:tc>
        <w:tc>
          <w:tcPr>
            <w:tcW w:w="907" w:type="dxa"/>
          </w:tcPr>
          <w:p w:rsidR="00E87B28" w:rsidRDefault="00E87B28">
            <w:pPr>
              <w:spacing w:after="1" w:line="220" w:lineRule="atLeast"/>
              <w:jc w:val="center"/>
            </w:pPr>
          </w:p>
        </w:tc>
      </w:tr>
      <w:tr w:rsidR="00E87B28">
        <w:tc>
          <w:tcPr>
            <w:tcW w:w="567" w:type="dxa"/>
            <w:vAlign w:val="center"/>
          </w:tcPr>
          <w:p w:rsidR="00E87B28" w:rsidRDefault="00E87B28">
            <w:pPr>
              <w:spacing w:after="1" w:line="220" w:lineRule="atLeast"/>
              <w:jc w:val="center"/>
            </w:pPr>
          </w:p>
        </w:tc>
        <w:tc>
          <w:tcPr>
            <w:tcW w:w="737" w:type="dxa"/>
            <w:vAlign w:val="center"/>
          </w:tcPr>
          <w:p w:rsidR="00E87B28" w:rsidRDefault="00E87B28">
            <w:pPr>
              <w:spacing w:after="1" w:line="220" w:lineRule="atLeast"/>
              <w:jc w:val="center"/>
            </w:pPr>
          </w:p>
        </w:tc>
        <w:tc>
          <w:tcPr>
            <w:tcW w:w="1474" w:type="dxa"/>
            <w:vAlign w:val="center"/>
          </w:tcPr>
          <w:p w:rsidR="00E87B28" w:rsidRDefault="00E87B28">
            <w:pPr>
              <w:spacing w:after="1" w:line="220" w:lineRule="atLeast"/>
              <w:jc w:val="center"/>
            </w:pPr>
          </w:p>
        </w:tc>
        <w:tc>
          <w:tcPr>
            <w:tcW w:w="850" w:type="dxa"/>
            <w:vAlign w:val="center"/>
          </w:tcPr>
          <w:p w:rsidR="00E87B28" w:rsidRDefault="00E87B28">
            <w:pPr>
              <w:spacing w:after="1" w:line="220" w:lineRule="atLeast"/>
              <w:jc w:val="center"/>
            </w:pPr>
          </w:p>
        </w:tc>
        <w:tc>
          <w:tcPr>
            <w:tcW w:w="1077" w:type="dxa"/>
            <w:vAlign w:val="center"/>
          </w:tcPr>
          <w:p w:rsidR="00E87B28" w:rsidRDefault="00E87B28">
            <w:pPr>
              <w:spacing w:after="1" w:line="220" w:lineRule="atLeast"/>
              <w:jc w:val="center"/>
            </w:pPr>
          </w:p>
        </w:tc>
        <w:tc>
          <w:tcPr>
            <w:tcW w:w="1247" w:type="dxa"/>
            <w:vAlign w:val="center"/>
          </w:tcPr>
          <w:p w:rsidR="00E87B28" w:rsidRDefault="00E87B28">
            <w:pPr>
              <w:spacing w:after="1" w:line="220" w:lineRule="atLeast"/>
              <w:jc w:val="center"/>
            </w:pPr>
          </w:p>
        </w:tc>
        <w:tc>
          <w:tcPr>
            <w:tcW w:w="1756" w:type="dxa"/>
            <w:vAlign w:val="center"/>
          </w:tcPr>
          <w:p w:rsidR="00E87B28" w:rsidRDefault="00E87B28">
            <w:pPr>
              <w:spacing w:after="1" w:line="220" w:lineRule="atLeast"/>
              <w:jc w:val="center"/>
            </w:pPr>
          </w:p>
        </w:tc>
        <w:tc>
          <w:tcPr>
            <w:tcW w:w="1757" w:type="dxa"/>
            <w:vAlign w:val="center"/>
          </w:tcPr>
          <w:p w:rsidR="00E87B28" w:rsidRDefault="00E87B28">
            <w:pPr>
              <w:spacing w:after="1" w:line="220" w:lineRule="atLeast"/>
              <w:jc w:val="center"/>
            </w:pPr>
          </w:p>
        </w:tc>
        <w:tc>
          <w:tcPr>
            <w:tcW w:w="1134" w:type="dxa"/>
            <w:vAlign w:val="center"/>
          </w:tcPr>
          <w:p w:rsidR="00E87B28" w:rsidRDefault="00E87B28">
            <w:pPr>
              <w:spacing w:after="1" w:line="220" w:lineRule="atLeast"/>
              <w:jc w:val="center"/>
            </w:pPr>
          </w:p>
        </w:tc>
        <w:tc>
          <w:tcPr>
            <w:tcW w:w="907" w:type="dxa"/>
            <w:vAlign w:val="center"/>
          </w:tcPr>
          <w:p w:rsidR="00E87B28" w:rsidRDefault="00E87B28">
            <w:pPr>
              <w:spacing w:after="1" w:line="220" w:lineRule="atLeast"/>
              <w:jc w:val="center"/>
            </w:pPr>
          </w:p>
        </w:tc>
        <w:tc>
          <w:tcPr>
            <w:tcW w:w="1191" w:type="dxa"/>
            <w:vAlign w:val="center"/>
          </w:tcPr>
          <w:p w:rsidR="00E87B28" w:rsidRDefault="00E87B28">
            <w:pPr>
              <w:spacing w:after="1" w:line="220" w:lineRule="atLeast"/>
              <w:jc w:val="center"/>
            </w:pPr>
          </w:p>
        </w:tc>
        <w:tc>
          <w:tcPr>
            <w:tcW w:w="907" w:type="dxa"/>
          </w:tcPr>
          <w:p w:rsidR="00E87B28" w:rsidRDefault="00E87B28">
            <w:pPr>
              <w:spacing w:after="1" w:line="220" w:lineRule="atLeast"/>
              <w:jc w:val="center"/>
            </w:pPr>
          </w:p>
        </w:tc>
      </w:tr>
    </w:tbl>
    <w:p w:rsidR="00E87B28" w:rsidRDefault="00E87B28">
      <w:pPr>
        <w:sectPr w:rsidR="00E87B28">
          <w:pgSz w:w="16838" w:h="11905" w:orient="landscape"/>
          <w:pgMar w:top="1701" w:right="1134" w:bottom="850" w:left="1134" w:header="0" w:footer="0" w:gutter="0"/>
          <w:cols w:space="720"/>
        </w:sectPr>
      </w:pPr>
    </w:p>
    <w:p w:rsidR="00E87B28" w:rsidRDefault="00E87B28">
      <w:pPr>
        <w:spacing w:after="1" w:line="220" w:lineRule="atLeast"/>
      </w:pPr>
    </w:p>
    <w:p w:rsidR="00E87B28" w:rsidRDefault="00E87B28">
      <w:pPr>
        <w:spacing w:after="1" w:line="220" w:lineRule="atLeast"/>
      </w:pPr>
      <w:r>
        <w:rPr>
          <w:rFonts w:ascii="Calibri" w:hAnsi="Calibri" w:cs="Calibri"/>
        </w:rPr>
        <w:t>Начальник Департамента</w:t>
      </w:r>
    </w:p>
    <w:p w:rsidR="00E87B28" w:rsidRDefault="00E87B28">
      <w:pPr>
        <w:spacing w:before="220" w:after="1" w:line="220" w:lineRule="atLeast"/>
      </w:pPr>
      <w:proofErr w:type="gramStart"/>
      <w:r>
        <w:rPr>
          <w:rFonts w:ascii="Calibri" w:hAnsi="Calibri" w:cs="Calibri"/>
        </w:rPr>
        <w:t>дорожного</w:t>
      </w:r>
      <w:proofErr w:type="gramEnd"/>
      <w:r>
        <w:rPr>
          <w:rFonts w:ascii="Calibri" w:hAnsi="Calibri" w:cs="Calibri"/>
        </w:rPr>
        <w:t xml:space="preserve"> хозяйства и транспорта</w:t>
      </w:r>
    </w:p>
    <w:p w:rsidR="00E87B28" w:rsidRDefault="00E87B28">
      <w:pPr>
        <w:spacing w:before="220" w:after="1" w:line="220" w:lineRule="atLeast"/>
      </w:pPr>
      <w:r>
        <w:rPr>
          <w:rFonts w:ascii="Calibri" w:hAnsi="Calibri" w:cs="Calibri"/>
        </w:rPr>
        <w:t>Ивановской области _________________________________</w:t>
      </w:r>
    </w:p>
    <w:p w:rsidR="00E87B28" w:rsidRDefault="00E87B28">
      <w:pPr>
        <w:spacing w:after="1" w:line="220" w:lineRule="atLeast"/>
      </w:pPr>
    </w:p>
    <w:p w:rsidR="00E87B28" w:rsidRDefault="00E87B28">
      <w:pPr>
        <w:spacing w:after="1" w:line="220" w:lineRule="atLeast"/>
      </w:pPr>
    </w:p>
    <w:p w:rsidR="00E87B28" w:rsidRDefault="00E87B28">
      <w:pPr>
        <w:pBdr>
          <w:top w:val="single" w:sz="6" w:space="0" w:color="auto"/>
        </w:pBdr>
        <w:spacing w:before="100" w:after="100"/>
        <w:jc w:val="both"/>
        <w:rPr>
          <w:sz w:val="2"/>
          <w:szCs w:val="2"/>
        </w:rPr>
      </w:pPr>
    </w:p>
    <w:p w:rsidR="00E87B28" w:rsidRDefault="00E87B28">
      <w:bookmarkStart w:id="6" w:name="_GoBack"/>
      <w:bookmarkEnd w:id="6"/>
      <w:r w:rsidRPr="00E87B28">
        <w:t>"О порядке организации льготного проезда граждан с использованием социальной карты жителя Ивановской области"</w:t>
      </w:r>
    </w:p>
    <w:sectPr w:rsidR="00E8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28"/>
    <w:rsid w:val="00E8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D90C-9829-4309-8555-1B41A667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81D1C0434D74C5285F5C20D8952EF8E6CC57DF84577C32DC94F6861C4F0691E0A241613E4C2EB2542EA01BT1D5M" TargetMode="External"/><Relationship Id="rId18" Type="http://schemas.openxmlformats.org/officeDocument/2006/relationships/hyperlink" Target="consultantplus://offline/ref=CF81D1C0434D74C5285F5C20D8952EF8E6CC57DF84557B3EDE90F6861C4F0691E0A241613E4C2EB2542EA01AT1DDM" TargetMode="External"/><Relationship Id="rId26" Type="http://schemas.openxmlformats.org/officeDocument/2006/relationships/hyperlink" Target="consultantplus://offline/ref=CF81D1C0434D74C5285F5C20D8952EF8E6CC57DF815D7931DB9AAB8C14160A93TED7M" TargetMode="External"/><Relationship Id="rId39" Type="http://schemas.openxmlformats.org/officeDocument/2006/relationships/hyperlink" Target="consultantplus://offline/ref=CF81D1C0434D74C5285F5C20D8952EF8E6CC57DF84547832D899F6861C4F0691E0A241613E4C2EB2542EA01AT1DCM" TargetMode="External"/><Relationship Id="rId21" Type="http://schemas.openxmlformats.org/officeDocument/2006/relationships/hyperlink" Target="consultantplus://offline/ref=CF81D1C0434D74C5285F5C20D8952EF8E6CC57DF84557A36DC92F6861C4F0691E0A241613E4C2EB2542EA01AT1D8M" TargetMode="External"/><Relationship Id="rId34" Type="http://schemas.openxmlformats.org/officeDocument/2006/relationships/hyperlink" Target="consultantplus://offline/ref=CF81D1C0434D74C5285F5C20D8952EF8E6CC57DF8C547D3FD29AAB8C14160A93TED7M" TargetMode="External"/><Relationship Id="rId42" Type="http://schemas.openxmlformats.org/officeDocument/2006/relationships/hyperlink" Target="consultantplus://offline/ref=CF81D1C0434D74C5285F5C20D8952EF8E6CC57DF84557A36DC92F6861C4F0691E0A241613E4C2EB2542EA01AT1D4M" TargetMode="External"/><Relationship Id="rId47" Type="http://schemas.openxmlformats.org/officeDocument/2006/relationships/hyperlink" Target="consultantplus://offline/ref=CF81D1C0434D74C5285F5C20D8952EF8E6CC57DF84557F3FD997F6861C4F0691E0A241613E4C2EB2542EA01AT1DCM" TargetMode="External"/><Relationship Id="rId50" Type="http://schemas.openxmlformats.org/officeDocument/2006/relationships/hyperlink" Target="consultantplus://offline/ref=CF81D1C0434D74C5285F5C20D8952EF8E6CC57DF84557F3FD997F6861C4F0691E0A241613E4C2EB2542EA01AT1D9M" TargetMode="External"/><Relationship Id="rId55" Type="http://schemas.openxmlformats.org/officeDocument/2006/relationships/hyperlink" Target="consultantplus://offline/ref=CF81D1C0434D74C5285F5C36DBF972F7E0CE0BDA8251776187C5F0D143T1DFM" TargetMode="External"/><Relationship Id="rId63" Type="http://schemas.openxmlformats.org/officeDocument/2006/relationships/hyperlink" Target="consultantplus://offline/ref=CF81D1C0434D74C5285F5C36DBF972F7E0CE0BD48C57776187C5F0D143T1DFM" TargetMode="External"/><Relationship Id="rId68" Type="http://schemas.openxmlformats.org/officeDocument/2006/relationships/hyperlink" Target="consultantplus://offline/ref=CF81D1C0434D74C5285F5C36DBF972F7E0CE0BDA8256776187C5F0D143T1DFM" TargetMode="External"/><Relationship Id="rId76" Type="http://schemas.openxmlformats.org/officeDocument/2006/relationships/fontTable" Target="fontTable.xml"/><Relationship Id="rId7" Type="http://schemas.openxmlformats.org/officeDocument/2006/relationships/hyperlink" Target="consultantplus://offline/ref=CF81D1C0434D74C5285F5C20D8952EF8E6CC57DF84557B3EDE90F6861C4F0691E0A241613E4C2EB2542EA01BT1DAM" TargetMode="External"/><Relationship Id="rId71" Type="http://schemas.openxmlformats.org/officeDocument/2006/relationships/hyperlink" Target="consultantplus://offline/ref=CF81D1C0434D74C5285F5C20D8952EF8E6CC57DF84547E31D896F6861C4F0691E0TAD2M" TargetMode="External"/><Relationship Id="rId2" Type="http://schemas.openxmlformats.org/officeDocument/2006/relationships/settings" Target="settings.xml"/><Relationship Id="rId16" Type="http://schemas.openxmlformats.org/officeDocument/2006/relationships/hyperlink" Target="consultantplus://offline/ref=CF81D1C0434D74C5285F5C20D8952EF8E6CC57DF8C527A32D99AAB8C14160A93TED7M" TargetMode="External"/><Relationship Id="rId29" Type="http://schemas.openxmlformats.org/officeDocument/2006/relationships/hyperlink" Target="consultantplus://offline/ref=CF81D1C0434D74C5285F5C20D8952EF8E6CC57DF805D7830DE9AAB8C14160A93TED7M" TargetMode="External"/><Relationship Id="rId11" Type="http://schemas.openxmlformats.org/officeDocument/2006/relationships/hyperlink" Target="consultantplus://offline/ref=CF81D1C0434D74C5285F5C20D8952EF8E6CC57DF8C5D7D35DA9AAB8C14160A93TED7M" TargetMode="External"/><Relationship Id="rId24" Type="http://schemas.openxmlformats.org/officeDocument/2006/relationships/hyperlink" Target="consultantplus://offline/ref=CF81D1C0434D74C5285F5C20D8952EF8E6CC57DF825D7F36D99AAB8C14160A93TED7M" TargetMode="External"/><Relationship Id="rId32" Type="http://schemas.openxmlformats.org/officeDocument/2006/relationships/hyperlink" Target="consultantplus://offline/ref=CF81D1C0434D74C5285F5C20D8952EF8E6CC57DF825D7831DE9AAB8C14160A93TED7M" TargetMode="External"/><Relationship Id="rId37" Type="http://schemas.openxmlformats.org/officeDocument/2006/relationships/hyperlink" Target="consultantplus://offline/ref=CF81D1C0434D74C5285F5C20D8952EF8E6CC57DF84557B3EDE90F6861C4F0691E0A241613E4C2EB2542EA01AT1DFM" TargetMode="External"/><Relationship Id="rId40" Type="http://schemas.openxmlformats.org/officeDocument/2006/relationships/hyperlink" Target="consultantplus://offline/ref=CF81D1C0434D74C5285F5C20D8952EF8E6CC57DF84557A36DC92F6861C4F0691E0A241613E4C2EB2542EA01AT1DAM" TargetMode="External"/><Relationship Id="rId45" Type="http://schemas.openxmlformats.org/officeDocument/2006/relationships/hyperlink" Target="consultantplus://offline/ref=CF81D1C0434D74C5285F5C36DBF972F7E0CE08DB8052776187C5F0D1431F00C4A0E247347D0826BBT5D0M" TargetMode="External"/><Relationship Id="rId53" Type="http://schemas.openxmlformats.org/officeDocument/2006/relationships/hyperlink" Target="consultantplus://offline/ref=CF81D1C0434D74C5285F5C36DBF972F7E0C509D18C55776187C5F0D143T1DFM" TargetMode="External"/><Relationship Id="rId58" Type="http://schemas.openxmlformats.org/officeDocument/2006/relationships/hyperlink" Target="consultantplus://offline/ref=CF81D1C0434D74C5285F5C36DBF972F7E0CE0BDA8257776187C5F0D143T1DFM" TargetMode="External"/><Relationship Id="rId66" Type="http://schemas.openxmlformats.org/officeDocument/2006/relationships/hyperlink" Target="consultantplus://offline/ref=CF81D1C0434D74C5285F5C36DBF972F7E0CE0BD48C57776187C5F0D1431F00C4A0E247347D0823B3T5DCM" TargetMode="External"/><Relationship Id="rId74" Type="http://schemas.openxmlformats.org/officeDocument/2006/relationships/hyperlink" Target="consultantplus://offline/ref=CF81D1C0434D74C5285F5C36DBF972F7E0CE0BDA8251776187C5F0D1431F00C4A0E247347CT0DAM" TargetMode="External"/><Relationship Id="rId5" Type="http://schemas.openxmlformats.org/officeDocument/2006/relationships/hyperlink" Target="consultantplus://offline/ref=CF81D1C0434D74C5285F5C20D8952EF8E6CC57DF84557F3FD997F6861C4F0691E0A241613E4C2EB2542EA01BT1DAM" TargetMode="External"/><Relationship Id="rId15" Type="http://schemas.openxmlformats.org/officeDocument/2006/relationships/hyperlink" Target="consultantplus://offline/ref=CF81D1C0434D74C5285F5C20D8952EF8E6CC57DF84557B3EDE90F6861C4F0691E0A241613E4C2EB2542EA01BT1D4M" TargetMode="External"/><Relationship Id="rId23" Type="http://schemas.openxmlformats.org/officeDocument/2006/relationships/hyperlink" Target="consultantplus://offline/ref=CF81D1C0434D74C5285F5C20D8952EF8E6CC57DF86507B32DF9AAB8C14160A93TED7M" TargetMode="External"/><Relationship Id="rId28" Type="http://schemas.openxmlformats.org/officeDocument/2006/relationships/hyperlink" Target="consultantplus://offline/ref=CF81D1C0434D74C5285F5C20D8952EF8E6CC57DF8C567933D39AAB8C14160A93E7AD1E76390522B3542EA2T1DAM" TargetMode="External"/><Relationship Id="rId36" Type="http://schemas.openxmlformats.org/officeDocument/2006/relationships/hyperlink" Target="consultantplus://offline/ref=CF81D1C0434D74C5285F5C20D8952EF8E6CC57DF84557A36DC92F6861C4F0691E0A241613E4C2EB2542EA01AT1DBM" TargetMode="External"/><Relationship Id="rId49" Type="http://schemas.openxmlformats.org/officeDocument/2006/relationships/hyperlink" Target="consultantplus://offline/ref=CF81D1C0434D74C5285F5C20D8952EF8E6CC57DF84557B3EDE90F6861C4F0691E0A241613E4C2EB2542EA01AT1D9M" TargetMode="External"/><Relationship Id="rId57" Type="http://schemas.openxmlformats.org/officeDocument/2006/relationships/hyperlink" Target="consultantplus://offline/ref=CF81D1C0434D74C5285F5C36DBF972F7E0CE0BDA8D57776187C5F0D143T1DFM" TargetMode="External"/><Relationship Id="rId61" Type="http://schemas.openxmlformats.org/officeDocument/2006/relationships/hyperlink" Target="consultantplus://offline/ref=CF81D1C0434D74C5285F5C36DBF972F7E0CE0BDA8257776187C5F0D1431F00C4A0E247347D0823B4T5D0M" TargetMode="External"/><Relationship Id="rId10" Type="http://schemas.openxmlformats.org/officeDocument/2006/relationships/hyperlink" Target="consultantplus://offline/ref=CF81D1C0434D74C5285F5C36DBF972F7E0C509D18C55776187C5F0D143T1DFM" TargetMode="External"/><Relationship Id="rId19" Type="http://schemas.openxmlformats.org/officeDocument/2006/relationships/hyperlink" Target="consultantplus://offline/ref=CF81D1C0434D74C5285F5C20D8952EF8E6CC57DF84557F3FD997F6861C4F0691E0A241613E4C2EB2542EA01BT1D5M" TargetMode="External"/><Relationship Id="rId31" Type="http://schemas.openxmlformats.org/officeDocument/2006/relationships/hyperlink" Target="consultantplus://offline/ref=CF81D1C0434D74C5285F5C20D8952EF8E6CC57DF83527531D39AAB8C14160A93TED7M" TargetMode="External"/><Relationship Id="rId44" Type="http://schemas.openxmlformats.org/officeDocument/2006/relationships/hyperlink" Target="consultantplus://offline/ref=CF81D1C0434D74C5285F5C36DBF972F7E0CE08DB8052776187C5F0D143T1DFM" TargetMode="External"/><Relationship Id="rId52" Type="http://schemas.openxmlformats.org/officeDocument/2006/relationships/hyperlink" Target="consultantplus://offline/ref=CF81D1C0434D74C5285F5C20D8952EF8E6CC57DF8C527A32D99AAB8C14160A93TED7M" TargetMode="External"/><Relationship Id="rId60" Type="http://schemas.openxmlformats.org/officeDocument/2006/relationships/hyperlink" Target="consultantplus://offline/ref=CF81D1C0434D74C5285F5C36DBF972F7E0CE0BDA8257776187C5F0D1431F00C4A0E247347D0823B5T5DDM" TargetMode="External"/><Relationship Id="rId65" Type="http://schemas.openxmlformats.org/officeDocument/2006/relationships/hyperlink" Target="consultantplus://offline/ref=CF81D1C0434D74C5285F5C36DBF972F7E0CE0BD48C57776187C5F0D1431F00C4A0E247347D0823B3T5DCM" TargetMode="External"/><Relationship Id="rId73" Type="http://schemas.openxmlformats.org/officeDocument/2006/relationships/hyperlink" Target="consultantplus://offline/ref=CF81D1C0434D74C5285F5C36DBF972F7E3C00FDB855C776187C5F0D1431F00C4A0E247347D0823B2T5D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81D1C0434D74C5285F5C20D8952EF8E6CC57DF84577C32DC94F6861C4F0691E0A241613E4C2EB2542EA01BT1DAM" TargetMode="External"/><Relationship Id="rId14" Type="http://schemas.openxmlformats.org/officeDocument/2006/relationships/hyperlink" Target="consultantplus://offline/ref=CF81D1C0434D74C5285F5C20D8952EF8E6CC57DF84557A36DC92F6861C4F0691E0A241613E4C2EB2542EA01BT1D5M" TargetMode="External"/><Relationship Id="rId22" Type="http://schemas.openxmlformats.org/officeDocument/2006/relationships/hyperlink" Target="consultantplus://offline/ref=CF81D1C0434D74C5285F5C20D8952EF8E6CC57DF8C547931DA9AAB8C14160A93TED7M" TargetMode="External"/><Relationship Id="rId27" Type="http://schemas.openxmlformats.org/officeDocument/2006/relationships/hyperlink" Target="consultantplus://offline/ref=CF81D1C0434D74C5285F5C20D8952EF8E6CC57DF80507532DE9AAB8C14160A93TED7M" TargetMode="External"/><Relationship Id="rId30" Type="http://schemas.openxmlformats.org/officeDocument/2006/relationships/hyperlink" Target="consultantplus://offline/ref=CF81D1C0434D74C5285F5C20D8952EF8E6CC57DF83507836DC9AAB8C14160A93TED7M" TargetMode="External"/><Relationship Id="rId35" Type="http://schemas.openxmlformats.org/officeDocument/2006/relationships/hyperlink" Target="consultantplus://offline/ref=CF81D1C0434D74C5285F5C20D8952EF8E6CC57DF84557F3FD997F6861C4F0691E0A241613E4C2EB2542EA01AT1DDM" TargetMode="External"/><Relationship Id="rId43" Type="http://schemas.openxmlformats.org/officeDocument/2006/relationships/hyperlink" Target="consultantplus://offline/ref=CF81D1C0434D74C5285F5C20D8952EF8E6CC57DF84557B3EDE90F6861C4F0691E0A241613E4C2EB2542EA01AT1DEM" TargetMode="External"/><Relationship Id="rId48" Type="http://schemas.openxmlformats.org/officeDocument/2006/relationships/hyperlink" Target="consultantplus://offline/ref=CF81D1C0434D74C5285F5C20D8952EF8E6CC57DF84557F3FD997F6861C4F0691E0A241613E4C2EB2542EA01AT1DEM" TargetMode="External"/><Relationship Id="rId56" Type="http://schemas.openxmlformats.org/officeDocument/2006/relationships/hyperlink" Target="consultantplus://offline/ref=CF81D1C0434D74C5285F5C36DBF972F7E0CE0BD48053776187C5F0D143T1DFM" TargetMode="External"/><Relationship Id="rId64" Type="http://schemas.openxmlformats.org/officeDocument/2006/relationships/hyperlink" Target="consultantplus://offline/ref=CF81D1C0434D74C5285F5C36DBF972F7E7C708D7805E2A6B8F9CFCD344105FD3A7AB4B357D0823TBDAM" TargetMode="External"/><Relationship Id="rId69" Type="http://schemas.openxmlformats.org/officeDocument/2006/relationships/hyperlink" Target="consultantplus://offline/ref=CF81D1C0434D74C5285F5C20D8952EF8E6CC57DF84577833D398F6861C4F0691E0TAD2M" TargetMode="External"/><Relationship Id="rId77" Type="http://schemas.openxmlformats.org/officeDocument/2006/relationships/theme" Target="theme/theme1.xml"/><Relationship Id="rId8" Type="http://schemas.openxmlformats.org/officeDocument/2006/relationships/hyperlink" Target="consultantplus://offline/ref=CF81D1C0434D74C5285F5C20D8952EF8E6CC57DF84547832D899F6861C4F0691E0A241613E4C2EB2542EA01BT1DAM" TargetMode="External"/><Relationship Id="rId51" Type="http://schemas.openxmlformats.org/officeDocument/2006/relationships/hyperlink" Target="consultantplus://offline/ref=CF81D1C0434D74C5285F5C20D8952EF8E6CC57DF84557A36DC92F6861C4F0691E0A241613E4C2EB2542EA019T1DFM" TargetMode="External"/><Relationship Id="rId72" Type="http://schemas.openxmlformats.org/officeDocument/2006/relationships/hyperlink" Target="consultantplus://offline/ref=CF81D1C0434D74C5285F4B3FCCF972F7E6C50BD9D309283ADA92TFD9M" TargetMode="External"/><Relationship Id="rId3" Type="http://schemas.openxmlformats.org/officeDocument/2006/relationships/webSettings" Target="webSettings.xml"/><Relationship Id="rId12" Type="http://schemas.openxmlformats.org/officeDocument/2006/relationships/hyperlink" Target="consultantplus://offline/ref=CF81D1C0434D74C5285F5C20D8952EF8E6CC57DF8C527A32D99AAB8C14160A93TED7M" TargetMode="External"/><Relationship Id="rId17" Type="http://schemas.openxmlformats.org/officeDocument/2006/relationships/hyperlink" Target="consultantplus://offline/ref=CF81D1C0434D74C5285F5C20D8952EF8E6CC57DF84557A36DC92F6861C4F0691E0A241613E4C2EB2542EA01AT1D9M" TargetMode="External"/><Relationship Id="rId25" Type="http://schemas.openxmlformats.org/officeDocument/2006/relationships/hyperlink" Target="consultantplus://offline/ref=CF81D1C0434D74C5285F5C20D8952EF8E6CC57DF815D7F37DA9AAB8C14160A93TED7M" TargetMode="External"/><Relationship Id="rId33" Type="http://schemas.openxmlformats.org/officeDocument/2006/relationships/hyperlink" Target="consultantplus://offline/ref=CF81D1C0434D74C5285F5C20D8952EF8E6CC57DF825C7E3FDF9AAB8C14160A93TED7M" TargetMode="External"/><Relationship Id="rId38" Type="http://schemas.openxmlformats.org/officeDocument/2006/relationships/hyperlink" Target="consultantplus://offline/ref=CF81D1C0434D74C5285F5C20D8952EF8E6CC57DF84547832D899F6861C4F0691E0A241613E4C2EB2542EA01AT1DDM" TargetMode="External"/><Relationship Id="rId46" Type="http://schemas.openxmlformats.org/officeDocument/2006/relationships/hyperlink" Target="consultantplus://offline/ref=CF81D1C0434D74C5285F5C20D8952EF8E6CC57DF84557A36DC92F6861C4F0691E0A241613E4C2EB2542EA019T1DDM" TargetMode="External"/><Relationship Id="rId59" Type="http://schemas.openxmlformats.org/officeDocument/2006/relationships/hyperlink" Target="consultantplus://offline/ref=CF81D1C0434D74C5285F5C36DBF972F7E0CE0BDA8257776187C5F0D1431F00C4A0E247347D0823B5T5DCM" TargetMode="External"/><Relationship Id="rId67" Type="http://schemas.openxmlformats.org/officeDocument/2006/relationships/hyperlink" Target="consultantplus://offline/ref=CF81D1C0434D74C5285F5C36DBF972F7E3CF08DB8252776187C5F0D143T1DFM" TargetMode="External"/><Relationship Id="rId20" Type="http://schemas.openxmlformats.org/officeDocument/2006/relationships/hyperlink" Target="consultantplus://offline/ref=CF81D1C0434D74C5285F5C20D8952EF8E6CC57DF84557B3EDE90F6861C4F0691E0A241613E4C2EB2542EA01AT1DCM" TargetMode="External"/><Relationship Id="rId41" Type="http://schemas.openxmlformats.org/officeDocument/2006/relationships/hyperlink" Target="consultantplus://offline/ref=CF81D1C0434D74C5285F5C20D8952EF8E6CC57DF8C527A32D99AAB8C14160A93TED7M" TargetMode="External"/><Relationship Id="rId54" Type="http://schemas.openxmlformats.org/officeDocument/2006/relationships/hyperlink" Target="consultantplus://offline/ref=CF81D1C0434D74C5285F5C20D8952EF8E6CC57DF84557A36DC92F6861C4F0691E0A241613E4C2EB2542EA019T1DEM" TargetMode="External"/><Relationship Id="rId62" Type="http://schemas.openxmlformats.org/officeDocument/2006/relationships/hyperlink" Target="consultantplus://offline/ref=CF81D1C0434D74C5285F5C36DBF972F7E0CE0BDA8257776187C5F0D1431F00C4A0E247347D0823B4T5D3M" TargetMode="External"/><Relationship Id="rId70" Type="http://schemas.openxmlformats.org/officeDocument/2006/relationships/hyperlink" Target="consultantplus://offline/ref=CF81D1C0434D74C5285F5C20D8952EF8E6CC57DF84577833D399F6861C4F0691E0TAD2M" TargetMode="External"/><Relationship Id="rId75" Type="http://schemas.openxmlformats.org/officeDocument/2006/relationships/hyperlink" Target="consultantplus://offline/ref=CF81D1C0434D74C5285F5C20D8952EF8E6CC57DF84557B3EDE90F6861C4F0691E0A241613E4C2EB2542EA01AT1D8M" TargetMode="External"/><Relationship Id="rId1" Type="http://schemas.openxmlformats.org/officeDocument/2006/relationships/styles" Target="styles.xml"/><Relationship Id="rId6" Type="http://schemas.openxmlformats.org/officeDocument/2006/relationships/hyperlink" Target="consultantplus://offline/ref=CF81D1C0434D74C5285F5C20D8952EF8E6CC57DF84557A36DC92F6861C4F0691E0A241613E4C2EB2542EA01BT1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8427</Words>
  <Characters>48036</Characters>
  <Application>Microsoft Office Word</Application>
  <DocSecurity>0</DocSecurity>
  <Lines>400</Lines>
  <Paragraphs>112</Paragraphs>
  <ScaleCrop>false</ScaleCrop>
  <Company/>
  <LinksUpToDate>false</LinksUpToDate>
  <CharactersWithSpaces>56351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Полина Михайловна</dc:creator>
  <cp:keywords/>
  <dc:description/>
  <cp:lastModifiedBy>Власова Полина Михайловна</cp:lastModifiedBy>
  <cp:revision>2</cp:revision>
  <dcterms:created xsi:type="dcterms:W3CDTF">2018-05-17T11:59:00Z</dcterms:created>
  <dcterms:modified xsi:type="dcterms:W3CDTF">2018-05-17T12:03:00Z</dcterms:modified>
</cp:coreProperties>
</file>